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5" w:rsidRPr="00316CA1" w:rsidRDefault="007A6DDF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316CA1">
        <w:rPr>
          <w:rFonts w:ascii="Arial" w:hAnsi="Arial" w:cs="Arial"/>
          <w:b/>
          <w:sz w:val="20"/>
          <w:szCs w:val="20"/>
        </w:rPr>
        <w:t>STEFE Trnava</w:t>
      </w:r>
      <w:r w:rsidR="00A72F77" w:rsidRPr="00316CA1">
        <w:rPr>
          <w:rFonts w:ascii="Arial" w:hAnsi="Arial" w:cs="Arial"/>
          <w:b/>
          <w:sz w:val="20"/>
          <w:szCs w:val="20"/>
        </w:rPr>
        <w:t>,</w:t>
      </w:r>
      <w:r w:rsidR="00D1309A" w:rsidRPr="00316CA1">
        <w:rPr>
          <w:rFonts w:ascii="Arial" w:hAnsi="Arial" w:cs="Arial"/>
          <w:b/>
          <w:sz w:val="20"/>
          <w:szCs w:val="20"/>
        </w:rPr>
        <w:t xml:space="preserve"> s.r.o. </w:t>
      </w:r>
      <w:r w:rsidR="009B4E34" w:rsidRPr="00316CA1">
        <w:rPr>
          <w:rFonts w:ascii="Arial" w:hAnsi="Arial" w:cs="Arial"/>
          <w:b/>
          <w:sz w:val="20"/>
          <w:szCs w:val="20"/>
        </w:rPr>
        <w:t>Františkánska č. 16, 917 32 Trnava,</w:t>
      </w:r>
    </w:p>
    <w:p w:rsidR="003003B5" w:rsidRPr="006344B2" w:rsidRDefault="009B4E34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316CA1">
        <w:rPr>
          <w:rFonts w:ascii="Arial" w:hAnsi="Arial" w:cs="Arial"/>
          <w:b/>
          <w:sz w:val="20"/>
          <w:szCs w:val="20"/>
        </w:rPr>
        <w:t xml:space="preserve">v zastúpení </w:t>
      </w:r>
      <w:r w:rsidR="00D1309A" w:rsidRPr="00316CA1">
        <w:rPr>
          <w:rFonts w:ascii="Arial" w:hAnsi="Arial" w:cs="Arial"/>
          <w:b/>
          <w:sz w:val="20"/>
          <w:szCs w:val="20"/>
        </w:rPr>
        <w:t>M</w:t>
      </w:r>
      <w:r w:rsidRPr="00316CA1">
        <w:rPr>
          <w:rFonts w:ascii="Arial" w:hAnsi="Arial" w:cs="Arial"/>
          <w:b/>
          <w:sz w:val="20"/>
          <w:szCs w:val="20"/>
        </w:rPr>
        <w:t>ajetkovou komisiou pri MZ v Trnave</w:t>
      </w: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12F92" w:rsidRPr="006344B2" w:rsidRDefault="009B4E34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y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h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l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a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s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u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j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e</w:t>
      </w:r>
    </w:p>
    <w:p w:rsidR="003034FB" w:rsidRPr="006344B2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34FB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="00266843" w:rsidRPr="006344B2">
        <w:rPr>
          <w:rFonts w:ascii="Arial" w:hAnsi="Arial" w:cs="Arial"/>
          <w:color w:val="FF0000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a ďalších ustanovení </w:t>
      </w:r>
      <w:r w:rsidRPr="006344B2">
        <w:rPr>
          <w:rFonts w:ascii="Arial" w:hAnsi="Arial" w:cs="Arial"/>
          <w:sz w:val="20"/>
          <w:szCs w:val="20"/>
        </w:rPr>
        <w:t xml:space="preserve"> zákona č. 513/1991 Zb. Obchodný zákonní</w:t>
      </w:r>
      <w:r w:rsidR="00A35874">
        <w:rPr>
          <w:rFonts w:ascii="Arial" w:hAnsi="Arial" w:cs="Arial"/>
          <w:sz w:val="20"/>
          <w:szCs w:val="20"/>
        </w:rPr>
        <w:t>k</w:t>
      </w:r>
      <w:r w:rsidRPr="006344B2">
        <w:rPr>
          <w:rFonts w:ascii="Arial" w:hAnsi="Arial" w:cs="Arial"/>
          <w:sz w:val="20"/>
          <w:szCs w:val="20"/>
        </w:rPr>
        <w:t xml:space="preserve"> v znení neskorších predpisov 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OBCHODNÚ VEREJNÚ SÚŤAŽ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63BB0" w:rsidRPr="006344B2" w:rsidRDefault="00863BB0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A5DBD" w:rsidRPr="006344B2" w:rsidRDefault="00863BB0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79293F" w:rsidRPr="006344B2">
        <w:rPr>
          <w:rFonts w:ascii="Arial" w:hAnsi="Arial" w:cs="Arial"/>
          <w:sz w:val="20"/>
          <w:szCs w:val="20"/>
        </w:rPr>
        <w:t xml:space="preserve">. Prenájom nebytových priestorov </w:t>
      </w:r>
      <w:r w:rsidR="00E93986" w:rsidRPr="006344B2">
        <w:rPr>
          <w:rFonts w:ascii="Arial" w:hAnsi="Arial" w:cs="Arial"/>
          <w:sz w:val="20"/>
          <w:szCs w:val="20"/>
        </w:rPr>
        <w:t xml:space="preserve">sa uskutočňuje v súlade s platným VZN č. </w:t>
      </w:r>
      <w:r w:rsidR="00236AD1" w:rsidRPr="006344B2">
        <w:rPr>
          <w:rFonts w:ascii="Arial" w:hAnsi="Arial" w:cs="Arial"/>
          <w:sz w:val="20"/>
          <w:szCs w:val="20"/>
        </w:rPr>
        <w:t xml:space="preserve">456 </w:t>
      </w:r>
      <w:r w:rsidR="00043BBC">
        <w:rPr>
          <w:rFonts w:ascii="Arial" w:hAnsi="Arial" w:cs="Arial"/>
          <w:sz w:val="20"/>
          <w:szCs w:val="20"/>
        </w:rPr>
        <w:t xml:space="preserve"> v znení noviel</w:t>
      </w:r>
      <w:r w:rsidR="00E93986" w:rsidRPr="006344B2">
        <w:rPr>
          <w:rFonts w:ascii="Arial" w:hAnsi="Arial" w:cs="Arial"/>
          <w:sz w:val="20"/>
          <w:szCs w:val="20"/>
        </w:rPr>
        <w:t>, Zásadami hospodárenia a nakladania s majetkom mesta a majetkom v štátnom vlastníctve, ktorý bol mestu zverený</w:t>
      </w:r>
      <w:r w:rsidR="00AA5031" w:rsidRPr="006344B2">
        <w:rPr>
          <w:rFonts w:ascii="Arial" w:hAnsi="Arial" w:cs="Arial"/>
          <w:sz w:val="20"/>
          <w:szCs w:val="20"/>
        </w:rPr>
        <w:t xml:space="preserve"> v znení </w:t>
      </w:r>
      <w:r w:rsidR="00CD5B87" w:rsidRPr="006344B2">
        <w:rPr>
          <w:rFonts w:ascii="Arial" w:hAnsi="Arial" w:cs="Arial"/>
          <w:sz w:val="20"/>
          <w:szCs w:val="20"/>
        </w:rPr>
        <w:t xml:space="preserve"> platných doplnkov, za týchto súťažných podmienok :</w:t>
      </w:r>
    </w:p>
    <w:p w:rsidR="008A5DBD" w:rsidRPr="006344B2" w:rsidRDefault="008A5DBD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63BB0" w:rsidRPr="006344B2" w:rsidRDefault="00CD5B87" w:rsidP="00CD5B87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Predmet prenájmu</w:t>
      </w:r>
    </w:p>
    <w:p w:rsidR="00604065" w:rsidRPr="006344B2" w:rsidRDefault="00501EFA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Prenájom nebytových priestorov</w:t>
      </w:r>
      <w:r w:rsidR="00747C27">
        <w:rPr>
          <w:rFonts w:ascii="Arial" w:hAnsi="Arial" w:cs="Arial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o výmere </w:t>
      </w:r>
      <w:r w:rsidR="00D40383">
        <w:rPr>
          <w:rFonts w:ascii="Arial" w:hAnsi="Arial" w:cs="Arial"/>
          <w:sz w:val="20"/>
          <w:szCs w:val="20"/>
        </w:rPr>
        <w:t xml:space="preserve"> </w:t>
      </w:r>
      <w:r w:rsidR="00C30010">
        <w:rPr>
          <w:rFonts w:ascii="Arial" w:hAnsi="Arial" w:cs="Arial"/>
          <w:sz w:val="20"/>
          <w:szCs w:val="20"/>
        </w:rPr>
        <w:t>506,66</w:t>
      </w:r>
      <w:r w:rsidR="00266843" w:rsidRPr="00DA5D79">
        <w:rPr>
          <w:rFonts w:ascii="Arial" w:hAnsi="Arial" w:cs="Arial"/>
          <w:b/>
          <w:color w:val="EEECE1" w:themeColor="background2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m², </w:t>
      </w:r>
      <w:r w:rsidR="008C18FD">
        <w:rPr>
          <w:rFonts w:ascii="Arial" w:hAnsi="Arial" w:cs="Arial"/>
          <w:sz w:val="20"/>
          <w:szCs w:val="20"/>
        </w:rPr>
        <w:t xml:space="preserve"> na prízemí</w:t>
      </w:r>
      <w:r w:rsidR="00747C27">
        <w:rPr>
          <w:rFonts w:ascii="Arial" w:hAnsi="Arial" w:cs="Arial"/>
          <w:sz w:val="20"/>
          <w:szCs w:val="20"/>
        </w:rPr>
        <w:t xml:space="preserve">  </w:t>
      </w:r>
      <w:r w:rsidR="00C30010">
        <w:rPr>
          <w:rFonts w:ascii="Arial" w:hAnsi="Arial" w:cs="Arial"/>
          <w:sz w:val="20"/>
          <w:szCs w:val="20"/>
        </w:rPr>
        <w:t>a </w:t>
      </w:r>
      <w:r w:rsidR="003F6CEA">
        <w:rPr>
          <w:rFonts w:ascii="Arial" w:hAnsi="Arial" w:cs="Arial"/>
          <w:sz w:val="20"/>
          <w:szCs w:val="20"/>
        </w:rPr>
        <w:t xml:space="preserve"> </w:t>
      </w:r>
      <w:r w:rsidR="00C30010">
        <w:rPr>
          <w:rFonts w:ascii="Arial" w:hAnsi="Arial" w:cs="Arial"/>
          <w:sz w:val="20"/>
          <w:szCs w:val="20"/>
        </w:rPr>
        <w:t xml:space="preserve">v suteréne </w:t>
      </w:r>
      <w:r w:rsidR="00266843" w:rsidRPr="006344B2">
        <w:rPr>
          <w:rFonts w:ascii="Arial" w:hAnsi="Arial" w:cs="Arial"/>
          <w:sz w:val="20"/>
          <w:szCs w:val="20"/>
        </w:rPr>
        <w:t xml:space="preserve">v nehnuteľnosti </w:t>
      </w:r>
      <w:r w:rsidRPr="006344B2">
        <w:rPr>
          <w:rFonts w:ascii="Arial" w:hAnsi="Arial" w:cs="Arial"/>
          <w:sz w:val="20"/>
          <w:szCs w:val="20"/>
        </w:rPr>
        <w:t xml:space="preserve">na </w:t>
      </w:r>
      <w:r w:rsidR="0037597D" w:rsidRPr="006344B2">
        <w:rPr>
          <w:rFonts w:ascii="Arial" w:hAnsi="Arial" w:cs="Arial"/>
          <w:sz w:val="20"/>
          <w:szCs w:val="20"/>
        </w:rPr>
        <w:t xml:space="preserve">ul. </w:t>
      </w:r>
      <w:r w:rsidR="00927B8F">
        <w:rPr>
          <w:rFonts w:ascii="Arial" w:hAnsi="Arial" w:cs="Arial"/>
          <w:sz w:val="20"/>
          <w:szCs w:val="20"/>
        </w:rPr>
        <w:t xml:space="preserve">Hlavná </w:t>
      </w:r>
      <w:r w:rsidR="00F766F8" w:rsidRPr="006344B2">
        <w:rPr>
          <w:rFonts w:ascii="Arial" w:hAnsi="Arial" w:cs="Arial"/>
          <w:sz w:val="20"/>
          <w:szCs w:val="20"/>
        </w:rPr>
        <w:t xml:space="preserve"> č. 1</w:t>
      </w:r>
      <w:r w:rsidRPr="006344B2">
        <w:rPr>
          <w:rFonts w:ascii="Arial" w:hAnsi="Arial" w:cs="Arial"/>
          <w:sz w:val="20"/>
          <w:szCs w:val="20"/>
        </w:rPr>
        <w:t xml:space="preserve"> v Trnave, </w:t>
      </w:r>
      <w:proofErr w:type="spellStart"/>
      <w:r w:rsidRPr="006344B2">
        <w:rPr>
          <w:rFonts w:ascii="Arial" w:hAnsi="Arial" w:cs="Arial"/>
          <w:sz w:val="20"/>
          <w:szCs w:val="20"/>
        </w:rPr>
        <w:t>súp</w:t>
      </w:r>
      <w:proofErr w:type="spellEnd"/>
      <w:r w:rsidRPr="006344B2">
        <w:rPr>
          <w:rFonts w:ascii="Arial" w:hAnsi="Arial" w:cs="Arial"/>
          <w:sz w:val="20"/>
          <w:szCs w:val="20"/>
        </w:rPr>
        <w:t xml:space="preserve">. č. </w:t>
      </w:r>
      <w:r w:rsidR="00E05736" w:rsidRPr="006344B2">
        <w:rPr>
          <w:rFonts w:ascii="Arial" w:hAnsi="Arial" w:cs="Arial"/>
          <w:sz w:val="20"/>
          <w:szCs w:val="20"/>
        </w:rPr>
        <w:t>1</w:t>
      </w:r>
      <w:r w:rsidRPr="006344B2">
        <w:rPr>
          <w:rFonts w:ascii="Arial" w:hAnsi="Arial" w:cs="Arial"/>
          <w:sz w:val="20"/>
          <w:szCs w:val="20"/>
        </w:rPr>
        <w:t xml:space="preserve">, </w:t>
      </w:r>
      <w:r w:rsidR="00CD18EC" w:rsidRPr="006344B2">
        <w:rPr>
          <w:rFonts w:ascii="Arial" w:hAnsi="Arial" w:cs="Arial"/>
          <w:sz w:val="20"/>
          <w:szCs w:val="20"/>
        </w:rPr>
        <w:t>zapísan</w:t>
      </w:r>
      <w:r w:rsidR="00266843" w:rsidRPr="006344B2">
        <w:rPr>
          <w:rFonts w:ascii="Arial" w:hAnsi="Arial" w:cs="Arial"/>
          <w:sz w:val="20"/>
          <w:szCs w:val="20"/>
        </w:rPr>
        <w:t xml:space="preserve">ej </w:t>
      </w:r>
      <w:r w:rsidR="00CD18EC" w:rsidRPr="006344B2">
        <w:rPr>
          <w:rFonts w:ascii="Arial" w:hAnsi="Arial" w:cs="Arial"/>
          <w:sz w:val="20"/>
          <w:szCs w:val="20"/>
        </w:rPr>
        <w:t xml:space="preserve"> na LV č. </w:t>
      </w:r>
      <w:r w:rsidR="00E05736" w:rsidRPr="006344B2">
        <w:rPr>
          <w:rFonts w:ascii="Arial" w:hAnsi="Arial" w:cs="Arial"/>
          <w:sz w:val="20"/>
          <w:szCs w:val="20"/>
        </w:rPr>
        <w:t>5000</w:t>
      </w:r>
      <w:r w:rsidR="00034A16" w:rsidRPr="006344B2">
        <w:rPr>
          <w:rFonts w:ascii="Arial" w:hAnsi="Arial" w:cs="Arial"/>
          <w:sz w:val="20"/>
          <w:szCs w:val="20"/>
        </w:rPr>
        <w:t xml:space="preserve">, </w:t>
      </w:r>
      <w:r w:rsidRPr="006344B2">
        <w:rPr>
          <w:rFonts w:ascii="Arial" w:hAnsi="Arial" w:cs="Arial"/>
          <w:sz w:val="20"/>
          <w:szCs w:val="20"/>
        </w:rPr>
        <w:t xml:space="preserve">parcela č. </w:t>
      </w:r>
      <w:r w:rsidR="00AF14B2">
        <w:rPr>
          <w:rFonts w:ascii="Arial" w:hAnsi="Arial" w:cs="Arial"/>
          <w:sz w:val="20"/>
          <w:szCs w:val="20"/>
        </w:rPr>
        <w:t xml:space="preserve">757/2 a 757/3 </w:t>
      </w:r>
    </w:p>
    <w:p w:rsidR="00B76239" w:rsidRPr="00E70855" w:rsidRDefault="00604065" w:rsidP="00E7085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Účel využitia –</w:t>
      </w:r>
      <w:r w:rsidR="00F45BFE" w:rsidRPr="006344B2">
        <w:rPr>
          <w:rFonts w:ascii="Arial" w:hAnsi="Arial" w:cs="Arial"/>
          <w:sz w:val="20"/>
          <w:szCs w:val="20"/>
        </w:rPr>
        <w:t xml:space="preserve"> vyplní súťažiaci </w:t>
      </w:r>
      <w:r w:rsidR="00E70855">
        <w:rPr>
          <w:rFonts w:ascii="Arial" w:hAnsi="Arial" w:cs="Arial"/>
          <w:sz w:val="20"/>
          <w:szCs w:val="20"/>
        </w:rPr>
        <w:t>- bez určenia účelu, pričom objekt nemôže slúžiť na prevádzkovanie hazardných hier a v prípade, ak by bol</w:t>
      </w:r>
      <w:r w:rsidR="003A7CDB">
        <w:rPr>
          <w:rFonts w:ascii="Arial" w:hAnsi="Arial" w:cs="Arial"/>
          <w:sz w:val="20"/>
          <w:szCs w:val="20"/>
        </w:rPr>
        <w:t xml:space="preserve"> nebytový</w:t>
      </w:r>
      <w:r w:rsidR="00E70855">
        <w:rPr>
          <w:rFonts w:ascii="Arial" w:hAnsi="Arial" w:cs="Arial"/>
          <w:sz w:val="20"/>
          <w:szCs w:val="20"/>
        </w:rPr>
        <w:t xml:space="preserve"> priestor alebo jeho časť využívané na reštauračné účely, musia byť výlučne nefajčiarske /bez vymedzenia fajčiarskej časti a bez umiestnenia výherných hracích </w:t>
      </w:r>
      <w:r w:rsidR="00BB0A56">
        <w:rPr>
          <w:rFonts w:ascii="Arial" w:hAnsi="Arial" w:cs="Arial"/>
          <w:sz w:val="20"/>
          <w:szCs w:val="20"/>
        </w:rPr>
        <w:t>automatov</w:t>
      </w:r>
      <w:r w:rsidR="009C778E">
        <w:rPr>
          <w:rFonts w:ascii="Arial" w:hAnsi="Arial" w:cs="Arial"/>
          <w:sz w:val="20"/>
          <w:szCs w:val="20"/>
        </w:rPr>
        <w:t>.</w:t>
      </w:r>
    </w:p>
    <w:p w:rsidR="007B693F" w:rsidRDefault="007B69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Prípadné stavebné úpravy m</w:t>
      </w:r>
      <w:r w:rsidR="003F5DCA" w:rsidRPr="006344B2">
        <w:rPr>
          <w:rFonts w:ascii="Arial" w:hAnsi="Arial" w:cs="Arial"/>
          <w:sz w:val="20"/>
          <w:szCs w:val="20"/>
        </w:rPr>
        <w:t xml:space="preserve">usia byť vopred odsúhlasené </w:t>
      </w:r>
      <w:r>
        <w:rPr>
          <w:rFonts w:ascii="Arial" w:hAnsi="Arial" w:cs="Arial"/>
          <w:sz w:val="20"/>
          <w:szCs w:val="20"/>
        </w:rPr>
        <w:t>príslušným orgánom mesta Trnava.</w:t>
      </w:r>
    </w:p>
    <w:p w:rsidR="00624E13" w:rsidRPr="006344B2" w:rsidRDefault="00056E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opravy</w:t>
      </w:r>
      <w:r w:rsidR="008F3483">
        <w:rPr>
          <w:rFonts w:ascii="Arial" w:hAnsi="Arial" w:cs="Arial"/>
          <w:sz w:val="20"/>
          <w:szCs w:val="20"/>
        </w:rPr>
        <w:t xml:space="preserve">, napr. opravy </w:t>
      </w:r>
      <w:r>
        <w:rPr>
          <w:rFonts w:ascii="Arial" w:hAnsi="Arial" w:cs="Arial"/>
          <w:sz w:val="20"/>
          <w:szCs w:val="20"/>
        </w:rPr>
        <w:t xml:space="preserve"> sanitárnych zar</w:t>
      </w:r>
      <w:r w:rsidR="008F3483">
        <w:rPr>
          <w:rFonts w:ascii="Arial" w:hAnsi="Arial" w:cs="Arial"/>
          <w:sz w:val="20"/>
          <w:szCs w:val="20"/>
        </w:rPr>
        <w:t>iadení, elektrických zariadení, údržba dverí, kovaní, zámkov, žalúzií, podláh, bielenie stien a obnova náterov</w:t>
      </w:r>
      <w:r w:rsidR="00C931AE">
        <w:rPr>
          <w:rFonts w:ascii="Arial" w:hAnsi="Arial" w:cs="Arial"/>
          <w:sz w:val="20"/>
          <w:szCs w:val="20"/>
        </w:rPr>
        <w:t xml:space="preserve"> a pod. </w:t>
      </w:r>
      <w:r w:rsidR="00180D1B">
        <w:rPr>
          <w:rFonts w:ascii="Arial" w:hAnsi="Arial" w:cs="Arial"/>
          <w:sz w:val="20"/>
          <w:szCs w:val="20"/>
        </w:rPr>
        <w:t xml:space="preserve"> si nájomca </w:t>
      </w:r>
      <w:r w:rsidR="00624E13" w:rsidRPr="006344B2">
        <w:rPr>
          <w:rFonts w:ascii="Arial" w:hAnsi="Arial" w:cs="Arial"/>
          <w:sz w:val="20"/>
          <w:szCs w:val="20"/>
        </w:rPr>
        <w:t>zabezpečí na vlastné náklady</w:t>
      </w:r>
      <w:r w:rsidR="00180D1B">
        <w:rPr>
          <w:rFonts w:ascii="Arial" w:hAnsi="Arial" w:cs="Arial"/>
          <w:sz w:val="20"/>
          <w:szCs w:val="20"/>
        </w:rPr>
        <w:t>.</w:t>
      </w:r>
    </w:p>
    <w:p w:rsidR="00505548" w:rsidRPr="002359C2" w:rsidRDefault="009716CB" w:rsidP="00505548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59C2">
        <w:rPr>
          <w:rFonts w:ascii="Arial" w:hAnsi="Arial" w:cs="Arial"/>
          <w:sz w:val="20"/>
          <w:szCs w:val="20"/>
        </w:rPr>
        <w:t xml:space="preserve">Minimálna východisková cena </w:t>
      </w:r>
      <w:r w:rsidR="00153481" w:rsidRPr="002359C2">
        <w:rPr>
          <w:rFonts w:ascii="Arial" w:hAnsi="Arial" w:cs="Arial"/>
          <w:sz w:val="20"/>
          <w:szCs w:val="20"/>
        </w:rPr>
        <w:t xml:space="preserve">: </w:t>
      </w:r>
      <w:r w:rsidR="00C30010">
        <w:rPr>
          <w:rFonts w:ascii="Arial" w:hAnsi="Arial" w:cs="Arial"/>
          <w:sz w:val="20"/>
          <w:szCs w:val="20"/>
        </w:rPr>
        <w:t xml:space="preserve">  </w:t>
      </w:r>
      <w:r w:rsidR="00742A1D">
        <w:rPr>
          <w:rFonts w:ascii="Arial" w:hAnsi="Arial" w:cs="Arial"/>
          <w:sz w:val="20"/>
          <w:szCs w:val="20"/>
        </w:rPr>
        <w:t xml:space="preserve">43.509,06 </w:t>
      </w:r>
      <w:r w:rsidR="002359C2">
        <w:rPr>
          <w:rFonts w:ascii="Arial" w:hAnsi="Arial" w:cs="Arial"/>
          <w:sz w:val="20"/>
          <w:szCs w:val="20"/>
        </w:rPr>
        <w:t xml:space="preserve"> eur /rok</w:t>
      </w: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     </w:t>
      </w:r>
      <w:r w:rsidRPr="006344B2">
        <w:rPr>
          <w:rFonts w:ascii="Arial" w:hAnsi="Arial" w:cs="Arial"/>
          <w:i/>
          <w:sz w:val="20"/>
          <w:szCs w:val="20"/>
        </w:rPr>
        <w:t xml:space="preserve">Poznámka : </w:t>
      </w:r>
    </w:p>
    <w:p w:rsidR="00AF595B" w:rsidRPr="006344B2" w:rsidRDefault="00505548" w:rsidP="008F0603">
      <w:pPr>
        <w:pStyle w:val="Bezriadkovania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i/>
          <w:sz w:val="20"/>
          <w:szCs w:val="20"/>
        </w:rPr>
        <w:t xml:space="preserve">(Minimálna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výška nájomného za prenájom nebytových priestorov je určená v zmysle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čl. 4 ods. 1 </w:t>
      </w:r>
      <w:r w:rsidR="0022544F">
        <w:rPr>
          <w:rFonts w:ascii="Arial" w:hAnsi="Arial" w:cs="Arial"/>
          <w:i/>
          <w:sz w:val="20"/>
          <w:szCs w:val="20"/>
        </w:rPr>
        <w:t>a v zmysle čl.</w:t>
      </w:r>
      <w:r w:rsidR="00DA5D79">
        <w:rPr>
          <w:rFonts w:ascii="Arial" w:hAnsi="Arial" w:cs="Arial"/>
          <w:i/>
          <w:sz w:val="20"/>
          <w:szCs w:val="20"/>
        </w:rPr>
        <w:t xml:space="preserve"> 5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VZN č. </w:t>
      </w:r>
      <w:r w:rsidR="00A8129D" w:rsidRPr="006344B2">
        <w:rPr>
          <w:rFonts w:ascii="Arial" w:hAnsi="Arial" w:cs="Arial"/>
          <w:i/>
          <w:sz w:val="20"/>
          <w:szCs w:val="20"/>
        </w:rPr>
        <w:t>456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 platnom znení o určovaní obvyklého nájomného za prenájom nebytových priestorov v</w:t>
      </w:r>
      <w:r w:rsidR="002359C2">
        <w:rPr>
          <w:rFonts w:ascii="Arial" w:hAnsi="Arial" w:cs="Arial"/>
          <w:i/>
          <w:sz w:val="20"/>
          <w:szCs w:val="20"/>
        </w:rPr>
        <w:t>o vlastníctve mesta Trnava.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716CB" w:rsidRPr="006344B2" w:rsidRDefault="007C71CC" w:rsidP="003617C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</w:p>
    <w:p w:rsidR="00CD5B87" w:rsidRPr="006344B2" w:rsidRDefault="00211F8B" w:rsidP="00211F8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Zásady obsahu nájomnej zmluvy, na ktorých </w:t>
      </w:r>
      <w:r w:rsidR="00391B5C" w:rsidRPr="006344B2">
        <w:rPr>
          <w:rFonts w:ascii="Arial" w:hAnsi="Arial" w:cs="Arial"/>
          <w:b/>
          <w:sz w:val="20"/>
          <w:szCs w:val="20"/>
        </w:rPr>
        <w:t>STEFE Trnava</w:t>
      </w:r>
      <w:r w:rsidR="00AF5CE8" w:rsidRPr="006344B2">
        <w:rPr>
          <w:rFonts w:ascii="Arial" w:hAnsi="Arial" w:cs="Arial"/>
          <w:b/>
          <w:sz w:val="20"/>
          <w:szCs w:val="20"/>
        </w:rPr>
        <w:t>,</w:t>
      </w:r>
      <w:r w:rsidR="005D3E9D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Pr="006344B2">
        <w:rPr>
          <w:rFonts w:ascii="Arial" w:hAnsi="Arial" w:cs="Arial"/>
          <w:b/>
          <w:sz w:val="20"/>
          <w:szCs w:val="20"/>
        </w:rPr>
        <w:t>trvá :</w:t>
      </w:r>
    </w:p>
    <w:p w:rsidR="00070C1E" w:rsidRPr="006344B2" w:rsidRDefault="00070C1E" w:rsidP="00070C1E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11F8B" w:rsidRPr="006344B2" w:rsidRDefault="00AF5CE8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STEFE Trnava, s.r.o.</w:t>
      </w:r>
      <w:r w:rsidR="00211F8B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Františkánska 16, 917 32 Trnava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IČO:          36 277 215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DIČ:          202 209 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 DPH:    SK 2022097011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zastúpená konateľmi -  </w:t>
      </w:r>
      <w:r w:rsidR="00866E22">
        <w:rPr>
          <w:rFonts w:ascii="Arial" w:eastAsia="Times New Roman" w:hAnsi="Arial" w:cs="Arial"/>
          <w:sz w:val="20"/>
          <w:szCs w:val="20"/>
          <w:lang w:eastAsia="ar-SA"/>
        </w:rPr>
        <w:t xml:space="preserve">JUDr.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8D0D74">
        <w:rPr>
          <w:rFonts w:ascii="Arial" w:eastAsia="Times New Roman" w:hAnsi="Arial" w:cs="Arial"/>
          <w:sz w:val="20"/>
          <w:szCs w:val="20"/>
          <w:lang w:eastAsia="ar-SA"/>
        </w:rPr>
        <w:t xml:space="preserve">Evou </w:t>
      </w:r>
      <w:proofErr w:type="spellStart"/>
      <w:r w:rsidR="008D0D74">
        <w:rPr>
          <w:rFonts w:ascii="Arial" w:eastAsia="Times New Roman" w:hAnsi="Arial" w:cs="Arial"/>
          <w:sz w:val="20"/>
          <w:szCs w:val="20"/>
          <w:lang w:eastAsia="ar-SA"/>
        </w:rPr>
        <w:t>Kollárikovou,PhD.,MBA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3025D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Ing. </w:t>
      </w:r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Ondrejom </w:t>
      </w:r>
      <w:proofErr w:type="spellStart"/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>Borguľom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zapísaná v Obchodnom registri Okresného súdu v Trnave,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odd.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Sro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vložka číslo: 17769/T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(ďalej len „prenajímateľ“)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Nájomca    :</w:t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>Nájomca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/ak je právnická osoba/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/ak je </w:t>
      </w:r>
      <w:r w:rsidR="00A4365B" w:rsidRPr="006344B2">
        <w:rPr>
          <w:rFonts w:ascii="Arial" w:eastAsia="Times New Roman" w:hAnsi="Arial" w:cs="Arial"/>
          <w:sz w:val="20"/>
          <w:szCs w:val="20"/>
          <w:lang w:eastAsia="ar-SA"/>
        </w:rPr>
        <w:t>fyzická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osoba – </w:t>
      </w:r>
      <w:r w:rsidR="00D32BE5" w:rsidRPr="006344B2">
        <w:rPr>
          <w:rFonts w:ascii="Arial" w:eastAsia="Times New Roman" w:hAnsi="Arial" w:cs="Arial"/>
          <w:sz w:val="20"/>
          <w:szCs w:val="20"/>
          <w:lang w:eastAsia="ar-SA"/>
        </w:rPr>
        <w:t>živnostník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Obchodné meno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Obchodné meno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Sídlo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Miesto podnikania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IČO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Štatutárny zástupca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Zápis do OR :</w:t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Zápis do príslušného registra :</w:t>
      </w:r>
    </w:p>
    <w:p w:rsidR="00211F8B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ďalej len  „nájomca“)</w:t>
      </w:r>
    </w:p>
    <w:p w:rsidR="00211F8B" w:rsidRPr="006344B2" w:rsidRDefault="00FD13F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</w:p>
    <w:p w:rsidR="001E534E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(ďalej len „nájomca“)</w:t>
      </w:r>
    </w:p>
    <w:p w:rsidR="00B24B00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1AC3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</w:t>
      </w:r>
    </w:p>
    <w:p w:rsidR="00211F8B" w:rsidRPr="006344B2" w:rsidRDefault="00211F8B" w:rsidP="00DA12F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II.</w:t>
      </w:r>
    </w:p>
    <w:p w:rsidR="00211F8B" w:rsidRPr="006344B2" w:rsidRDefault="00211F8B" w:rsidP="008F16A4">
      <w:pPr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Predmet zmluvy</w:t>
      </w:r>
    </w:p>
    <w:p w:rsidR="00211F8B" w:rsidRPr="006344B2" w:rsidRDefault="00211F8B" w:rsidP="00211F8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7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prenecháva nájomcovi do nájmu nebytov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 xml:space="preserve">y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 celkovej výmere </w:t>
      </w:r>
      <w:r w:rsidR="00C30010">
        <w:rPr>
          <w:rFonts w:ascii="Arial" w:eastAsia="Times New Roman" w:hAnsi="Arial" w:cs="Arial"/>
          <w:sz w:val="20"/>
          <w:szCs w:val="20"/>
          <w:lang w:eastAsia="ar-SA"/>
        </w:rPr>
        <w:t>506,66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m²,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nachádzajúc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sa 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 xml:space="preserve">rízemí </w:t>
      </w:r>
      <w:r w:rsidR="00C30010">
        <w:rPr>
          <w:rFonts w:ascii="Arial" w:eastAsia="Times New Roman" w:hAnsi="Arial" w:cs="Arial"/>
          <w:sz w:val="20"/>
          <w:szCs w:val="20"/>
          <w:lang w:eastAsia="ar-SA"/>
        </w:rPr>
        <w:t>a </w:t>
      </w:r>
      <w:r w:rsidR="00742A1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30010">
        <w:rPr>
          <w:rFonts w:ascii="Arial" w:eastAsia="Times New Roman" w:hAnsi="Arial" w:cs="Arial"/>
          <w:sz w:val="20"/>
          <w:szCs w:val="20"/>
          <w:lang w:eastAsia="ar-SA"/>
        </w:rPr>
        <w:t xml:space="preserve">v suteréne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 nehnuteľnosti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17C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Hlavná 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súp</w:t>
      </w:r>
      <w:proofErr w:type="spellEnd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zapísan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ej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 LV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5000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 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parcela č.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757/2 a č. 757/3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9F2381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Predmetné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y sú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vo vlastníctve mesta Trnava v </w:t>
      </w:r>
      <w:r w:rsidR="0074458F">
        <w:rPr>
          <w:rFonts w:ascii="Arial" w:eastAsia="Times New Roman" w:hAnsi="Arial" w:cs="Arial"/>
          <w:sz w:val="20"/>
          <w:szCs w:val="20"/>
          <w:lang w:eastAsia="ar-SA"/>
        </w:rPr>
        <w:t>správe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prenajímateľa.</w:t>
      </w:r>
    </w:p>
    <w:p w:rsidR="00EF77B3" w:rsidRPr="006344B2" w:rsidRDefault="00211F8B" w:rsidP="006965C4">
      <w:pPr>
        <w:pStyle w:val="Odsekzoznamu"/>
        <w:widowControl w:val="0"/>
        <w:numPr>
          <w:ilvl w:val="1"/>
          <w:numId w:val="17"/>
        </w:numPr>
        <w:tabs>
          <w:tab w:val="clear" w:pos="1080"/>
          <w:tab w:val="num" w:pos="709"/>
          <w:tab w:val="left" w:pos="11520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bude nájomcovi súčasne zabezpečovať poskytovanie dojednaných služieb spojených s užívaním prenajatých nebytových priestorov.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Preddavky za spotrebu energií a služieb 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 xml:space="preserve">súvisiacich s užívaním nebytových 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sú uvedené v splátkovom kalendár</w:t>
      </w:r>
      <w:r w:rsidR="00CD04E9">
        <w:rPr>
          <w:rFonts w:ascii="Arial" w:eastAsia="Times New Roman" w:hAnsi="Arial" w:cs="Arial"/>
          <w:sz w:val="20"/>
          <w:szCs w:val="20"/>
          <w:lang w:eastAsia="ar-SA"/>
        </w:rPr>
        <w:t>i, ktorý tvorí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Príloh</w:t>
      </w:r>
      <w:r w:rsidR="006965C4" w:rsidRPr="006344B2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č. 2 tejto zmluvy.</w:t>
      </w:r>
    </w:p>
    <w:p w:rsidR="00211F8B" w:rsidRPr="006344B2" w:rsidRDefault="00211F8B" w:rsidP="00EF77B3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III.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Účel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5C3B" w:rsidRPr="006344B2" w:rsidRDefault="00211F8B" w:rsidP="00B00F4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bude uvedené priestory užívať na základe  uznesenia </w:t>
      </w:r>
      <w:r w:rsidR="00814BF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Mestského zastupiteľstva mesta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Trnava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č.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zo dňa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A64DC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 výsledkov obchodnej verejnej súťaže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 účelom </w:t>
      </w:r>
      <w:r w:rsidR="00E07B93" w:rsidRPr="006344B2">
        <w:rPr>
          <w:rFonts w:ascii="Arial" w:eastAsia="Times New Roman" w:hAnsi="Arial" w:cs="Arial"/>
          <w:sz w:val="20"/>
          <w:szCs w:val="20"/>
          <w:lang w:eastAsia="ar-SA"/>
        </w:rPr>
        <w:t>zriadenia</w:t>
      </w:r>
      <w:r w:rsidR="00DA64DC" w:rsidRPr="006344B2">
        <w:rPr>
          <w:rFonts w:ascii="Arial" w:hAnsi="Arial" w:cs="Arial"/>
          <w:sz w:val="20"/>
          <w:szCs w:val="20"/>
        </w:rPr>
        <w:t xml:space="preserve">........(doplní súťažiaci – pokiaľ bude chcieť prevádzkovať  </w:t>
      </w:r>
      <w:r w:rsidR="00655C3B" w:rsidRPr="006344B2">
        <w:rPr>
          <w:rFonts w:ascii="Arial" w:hAnsi="Arial" w:cs="Arial"/>
          <w:sz w:val="20"/>
          <w:szCs w:val="20"/>
        </w:rPr>
        <w:t>reštauračn</w:t>
      </w:r>
      <w:r w:rsidR="00DA64DC" w:rsidRPr="006344B2">
        <w:rPr>
          <w:rFonts w:ascii="Arial" w:hAnsi="Arial" w:cs="Arial"/>
          <w:sz w:val="20"/>
          <w:szCs w:val="20"/>
        </w:rPr>
        <w:t>é služby,</w:t>
      </w:r>
      <w:r w:rsidR="00655C3B" w:rsidRPr="006344B2">
        <w:rPr>
          <w:rFonts w:ascii="Arial" w:hAnsi="Arial" w:cs="Arial"/>
          <w:sz w:val="20"/>
          <w:szCs w:val="20"/>
        </w:rPr>
        <w:t xml:space="preserve"> priestor</w:t>
      </w:r>
      <w:r w:rsidR="00DA64DC" w:rsidRPr="006344B2">
        <w:rPr>
          <w:rFonts w:ascii="Arial" w:hAnsi="Arial" w:cs="Arial"/>
          <w:sz w:val="20"/>
          <w:szCs w:val="20"/>
        </w:rPr>
        <w:t xml:space="preserve">y musia byť </w:t>
      </w:r>
      <w:r w:rsidR="00655C3B" w:rsidRPr="006344B2">
        <w:rPr>
          <w:rFonts w:ascii="Arial" w:hAnsi="Arial" w:cs="Arial"/>
          <w:sz w:val="20"/>
          <w:szCs w:val="20"/>
        </w:rPr>
        <w:t>určen</w:t>
      </w:r>
      <w:r w:rsidR="00DA64DC" w:rsidRPr="006344B2">
        <w:rPr>
          <w:rFonts w:ascii="Arial" w:hAnsi="Arial" w:cs="Arial"/>
          <w:sz w:val="20"/>
          <w:szCs w:val="20"/>
        </w:rPr>
        <w:t>é</w:t>
      </w:r>
      <w:r w:rsidR="00655C3B" w:rsidRPr="006344B2">
        <w:rPr>
          <w:rFonts w:ascii="Arial" w:hAnsi="Arial" w:cs="Arial"/>
          <w:sz w:val="20"/>
          <w:szCs w:val="20"/>
        </w:rPr>
        <w:t xml:space="preserve"> výlučne pre nefajčiarov</w:t>
      </w:r>
      <w:r w:rsidR="00DA64DC" w:rsidRPr="006344B2">
        <w:rPr>
          <w:rFonts w:ascii="Arial" w:hAnsi="Arial" w:cs="Arial"/>
          <w:sz w:val="20"/>
          <w:szCs w:val="20"/>
        </w:rPr>
        <w:t xml:space="preserve"> </w:t>
      </w:r>
      <w:r w:rsidR="00655C3B" w:rsidRPr="006344B2">
        <w:rPr>
          <w:rFonts w:ascii="Arial" w:hAnsi="Arial" w:cs="Arial"/>
          <w:sz w:val="20"/>
          <w:szCs w:val="20"/>
        </w:rPr>
        <w:t>a  bez umiestnenia výherných automatov</w:t>
      </w:r>
      <w:r w:rsidR="00DA64DC" w:rsidRPr="006344B2">
        <w:rPr>
          <w:rFonts w:ascii="Arial" w:hAnsi="Arial" w:cs="Arial"/>
          <w:sz w:val="20"/>
          <w:szCs w:val="20"/>
        </w:rPr>
        <w:t>)</w:t>
      </w:r>
    </w:p>
    <w:p w:rsidR="00211F8B" w:rsidRPr="006344B2" w:rsidRDefault="00952B8A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(nehodiace škrtnúť</w:t>
      </w:r>
      <w:r w:rsidR="00CD009A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, doplniť podrobnejšie využitie uvedených možností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843DE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IV.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Doba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 nebytových priestorov sa uzatvára na dobu 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rčitú odo dňa predloženia notárskej zápisnice.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F16A4" w:rsidRPr="006344B2" w:rsidRDefault="008F16A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D009A" w:rsidRPr="006344B2" w:rsidRDefault="00CD009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Nájomné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5A79" w:rsidRPr="006344B2" w:rsidRDefault="00D35A79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 na nájomnom za nebytový priestor vo výške 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Mriekatabuky"/>
        <w:tblW w:w="0" w:type="auto"/>
        <w:tblInd w:w="959" w:type="dxa"/>
        <w:tblLook w:val="04A0"/>
      </w:tblPr>
      <w:tblGrid>
        <w:gridCol w:w="2977"/>
      </w:tblGrid>
      <w:tr w:rsidR="0018467D" w:rsidRPr="006344B2" w:rsidTr="0018467D">
        <w:trPr>
          <w:trHeight w:val="897"/>
        </w:trPr>
        <w:tc>
          <w:tcPr>
            <w:tcW w:w="2977" w:type="dxa"/>
          </w:tcPr>
          <w:p w:rsidR="00D35A79" w:rsidRPr="006344B2" w:rsidRDefault="00D35A79" w:rsidP="00D35A79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</w:t>
            </w:r>
            <w:r w:rsidR="009A51B2" w:rsidRPr="006344B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18467D" w:rsidRPr="006344B2" w:rsidRDefault="0018467D" w:rsidP="0018467D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hAnsi="Arial" w:cs="Arial"/>
                <w:i/>
                <w:sz w:val="20"/>
                <w:szCs w:val="20"/>
              </w:rPr>
              <w:t>eur/rok</w:t>
            </w:r>
          </w:p>
        </w:tc>
      </w:tr>
    </w:tbl>
    <w:p w:rsidR="00D35A79" w:rsidRPr="006344B2" w:rsidRDefault="0018467D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</w:p>
    <w:p w:rsidR="00D35A79" w:rsidRPr="006344B2" w:rsidRDefault="009A51B2" w:rsidP="00B3056D">
      <w:pPr>
        <w:widowControl w:val="0"/>
        <w:tabs>
          <w:tab w:val="left" w:pos="1152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Vyplní záujemca o prenájom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pričom navrhovan</w:t>
      </w:r>
      <w:r w:rsidR="00B3056D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é nájomné nemôže byť nižšie ako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v bode A</w:t>
      </w:r>
      <w:r w:rsidR="00C2356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 podľa príslušného účelu nájmu).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je stanovené dohodou v súlade so znením VZN č. </w:t>
      </w:r>
      <w:r w:rsidR="00777349" w:rsidRPr="006344B2">
        <w:rPr>
          <w:rFonts w:ascii="Arial" w:eastAsia="Times New Roman" w:hAnsi="Arial" w:cs="Arial"/>
          <w:sz w:val="20"/>
          <w:szCs w:val="20"/>
          <w:lang w:eastAsia="ar-SA"/>
        </w:rPr>
        <w:t>456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 určovaní obvyklého nájomného za prenájom nebytových priestorov vo vlastníctve mesta Trnava v platnom znení</w:t>
      </w:r>
      <w:r w:rsidR="00F215B3" w:rsidRPr="006344B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a návrhu nájomcu v rámci obchodnej verejnej súťaže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Mesačné n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ájomné je určené v Splátkovom kalendári úhrady nájomného za nebytový priestor, ktorý </w:t>
      </w:r>
      <w:r w:rsidR="00952B8A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bude tvoriť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Prílohu č. 1 tejto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mluvy.</w:t>
      </w:r>
    </w:p>
    <w:p w:rsidR="00FD0D5B" w:rsidRDefault="00FD0D5B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539ED" w:rsidRDefault="008539ED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7389F" w:rsidRPr="006344B2" w:rsidRDefault="0057389F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súhlasí s tým, že prenajímateľ bude každoročne upravovať výšku nájomného po vydaní Príkazu primátora mesta Trnava, ktorým sa upravujú sadzby nájomného pre príslušný rok od 1. 7.  bežného roka o mieru inflácie spotrebiteľských cien vyhlásenej Štatistickým úradom SR za predchádzajúci rok. 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Úpravu výšky nájomného vykoná každoročne prenajímateľ </w:t>
      </w:r>
      <w:r w:rsidR="002E70B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nájomného za nebytový priestor, ktorý bude tvoriť ďalšiu neoddeliteľnú prílohu tejto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VI.</w:t>
      </w: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Plnenia poskytované s nájmom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6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Výška mesačných preddavkov za poskytované plnenia – spotrebu energií a služieb je uvedená v Splátkovom kalendári úhrady preddavkov za spotrebu energií a služieb súvisiacich s užívaním nebytového priestoru, ktorý tvorí Prílohu č. 2 tejto zmluvy.</w:t>
      </w:r>
    </w:p>
    <w:p w:rsidR="00211F8B" w:rsidRPr="006344B2" w:rsidRDefault="00211F8B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Výšku mesačných preddavkov za spotrebu energií a služieb súvisiacich s užívaním nebytového priestoru má prenajímateľ právo zmeniť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ak je na to dôvod vyplývajúci zo zmeny právnych predpisov, rozhodnutia cenových orgánov, alebo zo zmeny rozsahu poskytovaných plnení. Úpravu výšky mesačných preddavkov za spotrebu energií a služieb súvisiacich s užívaním nebytového priestoru vykoná prenajímateľ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preddavkov za dodávku tovarov a služieb, ktorý bude tvoriť ďalšiu neoddeliteľnú prílohu tejto zmluvy.</w:t>
      </w:r>
    </w:p>
    <w:p w:rsidR="00211F8B" w:rsidRPr="006344B2" w:rsidRDefault="00211F8B" w:rsidP="00E57E91">
      <w:pPr>
        <w:widowControl w:val="0"/>
        <w:numPr>
          <w:ilvl w:val="0"/>
          <w:numId w:val="1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je povinný vyúčtovať preddavky za spotrebu energií a služieb súvisiacich s užívaním nebytového priestoru podľa skutočných nákladov formou písomného ročného vyúčtovania.</w:t>
      </w: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Platobné podmienky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Nájomné  je splatné do 3. dňa bežného mesiaca na základe platného Splátkového kalendára úhrady nájomného za nebytový priestor. Nájomca uhradí nájomné bezhotovostným prevodom na bankový úče</w:t>
      </w:r>
      <w:r w:rsidR="001F279D">
        <w:rPr>
          <w:rFonts w:ascii="Arial" w:eastAsia="Times New Roman" w:hAnsi="Arial" w:cs="Arial"/>
          <w:sz w:val="20"/>
          <w:szCs w:val="20"/>
          <w:lang w:eastAsia="ar-SA"/>
        </w:rPr>
        <w:t xml:space="preserve">t v </w:t>
      </w:r>
      <w:proofErr w:type="spellStart"/>
      <w:r w:rsidR="001F279D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="001F279D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 uvedením variabilného symbolu.</w:t>
      </w:r>
      <w:bookmarkStart w:id="0" w:name="_GoBack"/>
      <w:bookmarkEnd w:id="0"/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Preddavky za spotrebu energií a služieb súvisiacich s užívaním nebytového priestoru sú splatné do 5. dňa bežného mesiaca podľa podmienok stanovených v Splátkovom kalendári úhrady preddavkov za spotrebu energií a služieb súvisiacich s užívaním nebytového priestoru. Nájomca uhradí preddavky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SK08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10 0248 9027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s uvedením variabilného symbolu.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Úhrady nájomného a preddavkov za spotrebu energií a služieb súvisiacich s užívaním nebytového priestoru sa považujú za splnené pripísaním predpísanej sumy na vyššie uvedené účty.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V prípade omeškania s platbami podľa čl. VII. bodu 1 a 2, je nájomca povinný zaplatiť prenajímateľovi úrok z omeškania v súlade s § 517 ods. 2 Občianskeho zákonníka, ktorého výšku ustanovuje § 3 nariadenia vlády č. 87/1995 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v platnom znení.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25F6" w:rsidRDefault="002C25F6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Povinnosti zmluvných strán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nie je dohodnuté inak, prenajíma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teľ je povinný odovzdať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nájomcovi v stave spôsobilom na dohovorené alebo obvyklé užívanie a v tomto stave ho udržiavať a zabezpečovať riadne plnenie služieb, ktorých poskytovanie je s užívaním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spojené.</w:t>
      </w:r>
    </w:p>
    <w:p w:rsidR="00211F8B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prehlasuje, že je oboznámený s technickým stavom nebytového priestoru </w:t>
      </w:r>
      <w:r w:rsidR="00C3001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a že ho preberá v stave, ktorý zodpovedá účelu nájmu</w:t>
      </w:r>
      <w:r w:rsidR="002E0A9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dohodnutého v čl. III tejto zmluvy.</w:t>
      </w:r>
    </w:p>
    <w:p w:rsidR="004F0025" w:rsidRDefault="004F0025" w:rsidP="004F0025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5E0B" w:rsidRPr="006344B2" w:rsidRDefault="00835E0B" w:rsidP="00835E0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v prenajat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zabezpečovať drobné opravy sanitárnych zariadení, elektrických zariadení, údržbu okien, dverí, kovaní, zámkov, roliet a podláh  na vlastné náklady, ako i bielenie stien a obnovu náterov, 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>ako aj uhrádzať náklady spojené s obvyklým udržiavaním nebytových priestor</w:t>
      </w:r>
      <w:r w:rsidR="008515D2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</w:t>
      </w:r>
      <w:r w:rsidR="00756DB6">
        <w:rPr>
          <w:rFonts w:ascii="Arial" w:eastAsia="Times New Roman" w:hAnsi="Arial" w:cs="Arial"/>
          <w:sz w:val="20"/>
          <w:szCs w:val="20"/>
          <w:lang w:eastAsia="ar-SA"/>
        </w:rPr>
        <w:t> súlade s ustanovením § 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ods. 3 zákona č. 116/1990 Zb. o nájme a podnájme nebytových priestorov.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bez zbytočného odkladu oznámiť prenajímateľovi potreby opráv, ktoré má prenajímateľ urobiť a umožniť vykonanie týchto a iných nevyhnutných opráv, inak nájomca zodpovedá za škodu, ktorá neplnením týchto povinností vznikla.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udržiavať prístupové cesty a chodníky priľahlé k prenajatej budove, resp. nebytové</w:t>
      </w:r>
      <w:r w:rsidR="006344B2">
        <w:rPr>
          <w:rFonts w:ascii="Arial" w:hAnsi="Arial" w:cs="Arial"/>
        </w:rPr>
        <w:t xml:space="preserve">mu </w:t>
      </w:r>
      <w:r w:rsidRPr="006344B2">
        <w:rPr>
          <w:rFonts w:ascii="Arial" w:hAnsi="Arial" w:cs="Arial"/>
        </w:rPr>
        <w:t xml:space="preserve"> priestoru v stave, ktorý zodpovedá bezpečnému prechodu chodcov.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na základe výzvy prenajímateľa sprístupniť nebytov</w:t>
      </w:r>
      <w:r w:rsidR="008D276F">
        <w:rPr>
          <w:rFonts w:ascii="Arial" w:hAnsi="Arial" w:cs="Arial"/>
        </w:rPr>
        <w:t>é</w:t>
      </w:r>
      <w:r w:rsidRPr="006344B2">
        <w:rPr>
          <w:rFonts w:ascii="Arial" w:hAnsi="Arial" w:cs="Arial"/>
        </w:rPr>
        <w:t xml:space="preserve"> priestor</w:t>
      </w:r>
      <w:r w:rsidR="008D276F">
        <w:rPr>
          <w:rFonts w:ascii="Arial" w:hAnsi="Arial" w:cs="Arial"/>
        </w:rPr>
        <w:t>y</w:t>
      </w:r>
      <w:r w:rsidRPr="006344B2">
        <w:rPr>
          <w:rFonts w:ascii="Arial" w:hAnsi="Arial" w:cs="Arial"/>
        </w:rPr>
        <w:t xml:space="preserve"> na vykonanie obhliadky.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Nájomca je oprávnený prenechať nebytov</w:t>
      </w:r>
      <w:r w:rsidR="008D276F">
        <w:rPr>
          <w:rFonts w:ascii="Arial" w:hAnsi="Arial" w:cs="Arial"/>
          <w:color w:val="000000"/>
        </w:rPr>
        <w:t>é</w:t>
      </w:r>
      <w:r w:rsidRPr="006344B2">
        <w:rPr>
          <w:rFonts w:ascii="Arial" w:hAnsi="Arial" w:cs="Arial"/>
          <w:color w:val="000000"/>
        </w:rPr>
        <w:t xml:space="preserve"> priestor</w:t>
      </w:r>
      <w:r w:rsidR="008D276F">
        <w:rPr>
          <w:rFonts w:ascii="Arial" w:hAnsi="Arial" w:cs="Arial"/>
          <w:color w:val="000000"/>
        </w:rPr>
        <w:t>y</w:t>
      </w:r>
      <w:r w:rsidRPr="006344B2">
        <w:rPr>
          <w:rFonts w:ascii="Arial" w:hAnsi="Arial" w:cs="Arial"/>
          <w:color w:val="000000"/>
        </w:rPr>
        <w:t xml:space="preserve"> alebo jeho časť na určitý čas do podnájmu len na základe súhlasu Mestskej rady Mesta Trnava.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</w:rPr>
        <w:t xml:space="preserve">Nájomca nemôže zmeniť dohodnutý účel užívania bez </w:t>
      </w:r>
      <w:r w:rsidRPr="006344B2">
        <w:rPr>
          <w:rFonts w:ascii="Arial" w:hAnsi="Arial" w:cs="Arial"/>
          <w:color w:val="000000"/>
        </w:rPr>
        <w:t>predchádzajúceho súhlasu príslušných orgánov mesta Trnava.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môže vykonávať stavebné úpravy len s predchádzajúcim súhlasom Mestskej rady mesta Trnava, resp. prenajímateľa </w:t>
      </w:r>
      <w:r w:rsidR="00756DB6">
        <w:rPr>
          <w:rFonts w:ascii="Arial" w:hAnsi="Arial" w:cs="Arial"/>
          <w:color w:val="000000"/>
        </w:rPr>
        <w:t>a v súlade so stavebným zákonom</w:t>
      </w:r>
      <w:r w:rsidRPr="006344B2">
        <w:rPr>
          <w:rFonts w:ascii="Arial" w:hAnsi="Arial" w:cs="Arial"/>
          <w:color w:val="000000"/>
        </w:rPr>
        <w:t xml:space="preserve">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je povinný oznámiť akúkoľvek zmenu v osobe nájomcu prenajímateľovi v lehote do 60 dní od jej uskutočnenia. V prípade, že dôjde k zmene v osobe nájomcu z titulu právneho nástupníctva, zoberie prenajímateľ takúto zmenu na vedomie.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Prevod nájmu založeného touto zmluvou na tretiu osobu odlišnú od nájomcu</w:t>
      </w:r>
      <w:r w:rsidR="00F215B3" w:rsidRPr="006344B2">
        <w:rPr>
          <w:rFonts w:ascii="Arial" w:hAnsi="Arial" w:cs="Arial"/>
          <w:color w:val="000000"/>
        </w:rPr>
        <w:t>,</w:t>
      </w:r>
      <w:r w:rsidRPr="006344B2">
        <w:rPr>
          <w:rFonts w:ascii="Arial" w:hAnsi="Arial" w:cs="Arial"/>
          <w:color w:val="000000"/>
        </w:rPr>
        <w:t xml:space="preserve"> je možný iba po predchádzajúcom súhlase príslušného orgánu Mesta Trnava. </w:t>
      </w:r>
    </w:p>
    <w:p w:rsidR="00211F8B" w:rsidRPr="006344B2" w:rsidRDefault="00BA6973" w:rsidP="00211F8B">
      <w:pPr>
        <w:widowControl w:val="0"/>
        <w:numPr>
          <w:ilvl w:val="0"/>
          <w:numId w:val="10"/>
        </w:numPr>
        <w:tabs>
          <w:tab w:val="left" w:pos="1485"/>
          <w:tab w:val="left" w:pos="10056"/>
          <w:tab w:val="left" w:pos="10830"/>
          <w:tab w:val="left" w:pos="11520"/>
          <w:tab w:val="left" w:pos="115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Ku dňu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skončen</w:t>
      </w:r>
      <w:r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nájomca povinný prenajatý priestor uviesť do užívania schopného stavu, minimálne v rozsahu pôvodného stavu s prihliadnutím na obvyklé opotrebovanie, ak nebude dohodnuté inak a v takomto stave ho odovzdať prenajímateľovi.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4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Poistenie nebytov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 rozsahu majetku nájomcu si zabezpečí nájomca na vlastné náklady.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zodpovedá za bezpečnosť a ochranu zdravia pri práci, za ochranu pred požiarmi v prenajatých nebytových priestoroch v plnom rozsahu podľa príslušných právnych a technických noriem.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zabezpečiť 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 xml:space="preserve">plnenie povinností vyplývajúcich z príslušných ustanovení  zákona č.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314/2001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o ochrane pred požiarmi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C84E1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zabezpečovať si v prenajatých nebytových priestoroch odborné prehliadky (elektrické zariadenia, spotrebiče, hasiace prístroje, atď.) vyhradených technických zariadení v súlade s platnou legislatívou na vlastné náklady.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prevádzkovať svoje technické zariadenia v súlade s platnými právnymi predpismi a normami, vrátane Zákona č. 124/2006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a vyhl. 508/2009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a nesmie ohrozovať bezpečný a bezporuchový chod majetok vlastníka, ako aj bezpečnosť všetkých osôb zdržujúcich sa v prenajatých nebytových priestoroch. Nájomca bude niesť výlučnú zodpovednosť za bezpečnosť a ochranu zdravia v predmete nájmu, ako aj za bezpečnosť práce vlastných zamestnancov počas celej doby platnosti nájomnej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3C1A" w:rsidRPr="006344B2" w:rsidRDefault="00FE3C1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Skončenie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 nebytov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skončí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:</w:t>
      </w:r>
    </w:p>
    <w:p w:rsidR="00211F8B" w:rsidRPr="006344B2" w:rsidRDefault="00211F8B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písomnou dohodou prenajímateľ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nájomc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211F8B" w:rsidRDefault="003D741F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písomnou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výpoveďou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ktorú môž</w:t>
      </w:r>
      <w:r w:rsidR="008917D4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dať prenajímateľ i nájomca </w:t>
      </w:r>
      <w:r>
        <w:rPr>
          <w:rFonts w:ascii="Arial" w:eastAsia="Times New Roman" w:hAnsi="Arial" w:cs="Arial"/>
          <w:sz w:val="20"/>
          <w:szCs w:val="20"/>
          <w:lang w:eastAsia="ar-SA"/>
        </w:rPr>
        <w:t>bez udania dôvodu.</w:t>
      </w:r>
    </w:p>
    <w:p w:rsidR="00211F8B" w:rsidRPr="006344B2" w:rsidRDefault="004B249D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Výpovedná lehota je jeden mesiac, ktorá sa počíta od prvého dňa mesiaca nasledujúceho po doručení výpovede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i po </w:t>
      </w:r>
      <w:r w:rsidR="00266C2F">
        <w:rPr>
          <w:rFonts w:ascii="Arial" w:eastAsia="Times New Roman" w:hAnsi="Arial" w:cs="Arial"/>
          <w:sz w:val="20"/>
          <w:szCs w:val="20"/>
          <w:lang w:eastAsia="ar-SA"/>
        </w:rPr>
        <w:t xml:space="preserve">skončení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povinný platiť všetky poplatky súvisiace s užívaním nebytového priestoru až 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 xml:space="preserve">do fyzického odovzdania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31AE" w:rsidRDefault="00C931A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Pr="006344B2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Vypratanie nebytového priestoru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sa dohodli, že v prípade skončenia nájmu, nájomca súhlasí s výkonom rozhodnutia vyprataním nebytového nákladu na svoje náklady, ak neodovzdá nebytov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najneskôr v posledný deň výpovednej lehoty.</w:t>
      </w: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Titulom pre výkon rozhodnutia bude notárska zápisnica, ktorú je nájomca povinný predložiť prenajímateľovi do 14 dní odo dňa podpísania tejto zmluvy a ktorá bude tvoriť neoddeliteľnú súčasť tejto zmluvy.</w:t>
      </w:r>
    </w:p>
    <w:p w:rsidR="00211F8B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Odovzdanie a prevzatie nebytových priestorov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fyzicky odovzdá a nájomca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 xml:space="preserve"> prevezme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základe osobitného preberacieho konania, zrealizovaného do 5 dní od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predl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oženia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notárskej zápisnice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prenajímateľovi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o čom dokladom bude písomný protokol o odovzdaní a prevzatí predmetných nebytových priestorov do užívania.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Osobitné dojednania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zmluvy je notárska zápisnica, ktorá bude obsahovať vyhlásenie o súhlase nájomcu s vykonateľnosťou notárskej zápisnice podľa § 41 ods. 2 zákona č. 233/1995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Exekučného poriadku v znení neskorších predpisov na celý jeho hnuteľný, nehnuteľný majetok, na práva, pohľadávky a iné majetkové hodnoty mu patriace pre prípad nesplnenia záväzkov z nájomnej zmluvy týkajúcich sa nájomného a služieb, ktorých poskytova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 xml:space="preserve">nie je spojené s nájmom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o súhlase s vyprataním nebytov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ých  priestorov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Do nadobudnutia účinnosti tejto zmluvy sú účastníci 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 viazaní prejavmi svojej vôle.</w:t>
      </w:r>
    </w:p>
    <w:p w:rsidR="00211F8B" w:rsidRPr="006344B2" w:rsidRDefault="00B03A36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Ak nájomca notársku zápisnicu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nepredloží v lehote dohodnutej v čl. X. tejto zmluvy, prenajímateľ odstupuje od zmluvy a zmluva sa od začiatku ruší.</w:t>
      </w:r>
    </w:p>
    <w:p w:rsidR="00211F8B" w:rsidRPr="009D01C8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1C8">
        <w:rPr>
          <w:rFonts w:ascii="Arial" w:eastAsia="Times New Roman" w:hAnsi="Arial" w:cs="Arial"/>
          <w:sz w:val="20"/>
          <w:szCs w:val="20"/>
          <w:lang w:eastAsia="ar-SA"/>
        </w:rPr>
        <w:t>Zmluvné strany sa dohodli, že ich vzájomná korešpondencia sa bude zasielať na adresy uvedené v záhlaví tejto zmluvy, ak niektorá</w:t>
      </w:r>
      <w:r w:rsidR="009D01C8"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   zo zmluvných strán písomne neoznámi druhej zmluvnej strane zmenu adresy na doručovanie. Zásielka sa považuje za doručenú aj v prípade, ak ju druhá strana neprevezme v odbernej lehote, odmietne prevziať alebo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 w:hanging="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bude ako adresát neznámy, a to dňom vrátenia nedoručenej zásielky druhej zmluvnej strane.</w:t>
      </w:r>
    </w:p>
    <w:p w:rsidR="00327E93" w:rsidRDefault="00327E93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C61D1" w:rsidRDefault="00BC61D1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Záverečné ustanovenia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môžu meniť obsah tejto zmluvy a prijímať dodatky k tejto zmluve len písomne, po vzájomnej dohode.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bola vyhotovená v štyroch </w:t>
      </w:r>
      <w:r w:rsidR="00B03A36">
        <w:rPr>
          <w:rFonts w:ascii="Arial" w:eastAsia="Times New Roman" w:hAnsi="Arial" w:cs="Arial"/>
          <w:sz w:val="20"/>
          <w:szCs w:val="20"/>
          <w:lang w:eastAsia="ar-SA"/>
        </w:rPr>
        <w:t>rovnopisoch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z ktorých každá zo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zmluvných strán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obdrží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po dvoch vyhotoveniach.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tejto zmluvy je platný Splátkový kalendár úhrady nájomného za nebytový priestor /Príloha č. 1/, platný Splátkový kalendár úhrady preddavkov za spotrebu energií a služieb spojených s užívaním nebytového priestoru /Príloha č. 2/, </w:t>
      </w:r>
      <w:r w:rsidR="001A799E">
        <w:rPr>
          <w:rFonts w:ascii="Arial" w:eastAsia="Times New Roman" w:hAnsi="Arial" w:cs="Arial"/>
          <w:sz w:val="20"/>
          <w:szCs w:val="20"/>
          <w:lang w:eastAsia="ar-SA"/>
        </w:rPr>
        <w:t xml:space="preserve">pôdorys nebytových priestorov 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notárska zápisnica.</w:t>
      </w:r>
    </w:p>
    <w:p w:rsidR="00211F8B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nadobúda platnosť dňom podpisu oboma zmluvnými stranami. Zmluva nadobúda účinnosť nasledujúci deň po jej zverejnení na webovom sídle spoločnosti 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>STEFE Trnava,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s.r.o.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A0EE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30010" w:rsidRPr="006344B2" w:rsidRDefault="00C30010" w:rsidP="00C30010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Zmluvné strany prehlasujú, že Zmluvu si prečítali, súhlasia s jej obsahom a na znak súhlasu ju podpisujú.</w:t>
      </w: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Pr="006344B2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 xml:space="preserve">Prenajímateľ prevzal notársku zápisnicu dňa : </w:t>
      </w:r>
      <w:r w:rsidR="000A0EE4" w:rsidRPr="006344B2">
        <w:rPr>
          <w:rFonts w:ascii="Arial" w:hAnsi="Arial" w:cs="Arial"/>
          <w:i/>
        </w:rPr>
        <w:t>dátum bude doplnený po predložení notárskej zápisnice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>Táto zmluva bola zverejnená dňa</w:t>
      </w:r>
      <w:r w:rsidR="000A0EE4" w:rsidRPr="006344B2">
        <w:rPr>
          <w:rFonts w:ascii="Arial" w:hAnsi="Arial" w:cs="Arial"/>
        </w:rPr>
        <w:t xml:space="preserve"> </w:t>
      </w:r>
      <w:r w:rsidR="007A581D" w:rsidRPr="006344B2">
        <w:rPr>
          <w:rFonts w:ascii="Arial" w:hAnsi="Arial" w:cs="Arial"/>
        </w:rPr>
        <w:t xml:space="preserve">: </w:t>
      </w:r>
      <w:r w:rsidR="000A0EE4" w:rsidRPr="006344B2">
        <w:rPr>
          <w:rFonts w:ascii="Arial" w:hAnsi="Arial" w:cs="Arial"/>
          <w:i/>
        </w:rPr>
        <w:t xml:space="preserve">(vyplní </w:t>
      </w:r>
      <w:r w:rsidR="00B216B4" w:rsidRPr="006344B2">
        <w:rPr>
          <w:rFonts w:ascii="Arial" w:hAnsi="Arial" w:cs="Arial"/>
          <w:i/>
        </w:rPr>
        <w:t>STEFE Trnava,</w:t>
      </w:r>
      <w:r w:rsidR="000A0EE4" w:rsidRPr="006344B2">
        <w:rPr>
          <w:rFonts w:ascii="Arial" w:hAnsi="Arial" w:cs="Arial"/>
          <w:i/>
        </w:rPr>
        <w:t xml:space="preserve"> s.r.o. po zverejnení zmluvy, zmluva bude zverejnená po doručení notárskej zápisnice do 5 dní)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7D4E4C" w:rsidRPr="006344B2" w:rsidRDefault="007D4E4C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7D4E4C" w:rsidP="007D4E4C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Spôsob podávania súťažných návrhov</w:t>
      </w:r>
    </w:p>
    <w:p w:rsidR="00C47237" w:rsidRDefault="00B84E77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Súťažný návrh v zmysle návrhu nájomnej zmluvy sa podáva v písomnej forme. Záujemca o prenájom nebytových priestorov môže predložiť len jednu pon</w:t>
      </w:r>
      <w:r w:rsidR="00570FFE" w:rsidRPr="006344B2">
        <w:rPr>
          <w:rFonts w:ascii="Arial" w:hAnsi="Arial" w:cs="Arial"/>
          <w:sz w:val="20"/>
          <w:szCs w:val="20"/>
        </w:rPr>
        <w:t>u</w:t>
      </w:r>
      <w:r w:rsidRPr="006344B2">
        <w:rPr>
          <w:rFonts w:ascii="Arial" w:hAnsi="Arial" w:cs="Arial"/>
          <w:sz w:val="20"/>
          <w:szCs w:val="20"/>
        </w:rPr>
        <w:t xml:space="preserve">ku. Návrh nájomnej zmluvy musí byť podpísaný predkladateľom súťažného návrhu. </w:t>
      </w:r>
    </w:p>
    <w:p w:rsidR="000C7465" w:rsidRDefault="00B84E7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  <w:r w:rsidRPr="006344B2">
        <w:rPr>
          <w:rFonts w:ascii="Arial" w:hAnsi="Arial" w:cs="Arial"/>
          <w:b/>
          <w:i/>
          <w:sz w:val="20"/>
          <w:szCs w:val="20"/>
        </w:rPr>
        <w:t>Prílohou návrh</w:t>
      </w:r>
      <w:r w:rsidR="00833BCD" w:rsidRPr="006344B2">
        <w:rPr>
          <w:rFonts w:ascii="Arial" w:hAnsi="Arial" w:cs="Arial"/>
          <w:b/>
          <w:i/>
          <w:sz w:val="20"/>
          <w:szCs w:val="20"/>
        </w:rPr>
        <w:t>u</w:t>
      </w:r>
      <w:r w:rsidRPr="006344B2">
        <w:rPr>
          <w:rFonts w:ascii="Arial" w:hAnsi="Arial" w:cs="Arial"/>
          <w:b/>
          <w:i/>
          <w:sz w:val="20"/>
          <w:szCs w:val="20"/>
        </w:rPr>
        <w:t xml:space="preserve"> nájomnej zmluvy je </w:t>
      </w:r>
      <w:r w:rsidR="000C7465">
        <w:rPr>
          <w:rFonts w:ascii="Arial" w:hAnsi="Arial" w:cs="Arial"/>
          <w:b/>
          <w:i/>
          <w:sz w:val="20"/>
          <w:szCs w:val="20"/>
        </w:rPr>
        <w:t>: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doklad o zaplatení zálohy,</w:t>
      </w:r>
    </w:p>
    <w:p w:rsidR="007D4E4C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súhlas so súťažnými podmienkami,</w:t>
      </w:r>
    </w:p>
    <w:p w:rsidR="00DE1521" w:rsidRDefault="00816FA9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písomné vyhlásenie </w:t>
      </w:r>
      <w:r w:rsidR="00DE1521">
        <w:rPr>
          <w:rFonts w:ascii="Arial" w:hAnsi="Arial" w:cs="Arial"/>
          <w:b/>
          <w:i/>
          <w:sz w:val="20"/>
          <w:szCs w:val="20"/>
        </w:rPr>
        <w:t>záujemcu o</w:t>
      </w:r>
      <w:r w:rsidR="0051621D">
        <w:rPr>
          <w:rFonts w:ascii="Arial" w:hAnsi="Arial" w:cs="Arial"/>
          <w:b/>
          <w:i/>
          <w:sz w:val="20"/>
          <w:szCs w:val="20"/>
        </w:rPr>
        <w:t> vhodnosti nebytových priestorov na jeho účely, prípadne</w:t>
      </w:r>
      <w:r w:rsidR="007C39FB">
        <w:rPr>
          <w:rFonts w:ascii="Arial" w:hAnsi="Arial" w:cs="Arial"/>
          <w:b/>
          <w:i/>
          <w:sz w:val="20"/>
          <w:szCs w:val="20"/>
        </w:rPr>
        <w:t xml:space="preserve"> či nebytové priestory </w:t>
      </w:r>
      <w:r w:rsidR="00E92C1E">
        <w:rPr>
          <w:rFonts w:ascii="Arial" w:hAnsi="Arial" w:cs="Arial"/>
          <w:b/>
          <w:i/>
          <w:sz w:val="20"/>
          <w:szCs w:val="20"/>
        </w:rPr>
        <w:t xml:space="preserve">si </w:t>
      </w:r>
      <w:r w:rsidR="009C1B90">
        <w:rPr>
          <w:rFonts w:ascii="Arial" w:hAnsi="Arial" w:cs="Arial"/>
          <w:b/>
          <w:i/>
          <w:sz w:val="20"/>
          <w:szCs w:val="20"/>
        </w:rPr>
        <w:t>vyžadujú stavebné úpravy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právnická osoba doloží originál alebo overenú kópiu výpisu z obchodného registra – nie starší ako 3 mesiace,</w:t>
      </w:r>
    </w:p>
    <w:p w:rsidR="000C7465" w:rsidRDefault="00A51A5E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 prípade fyzickej osoby – živnostníka – kópiu výpisu zo živnostenského registra</w:t>
      </w:r>
    </w:p>
    <w:p w:rsidR="00C47237" w:rsidRPr="006344B2" w:rsidRDefault="00C47237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e-mailová adresa a telefonický kontakt</w:t>
      </w:r>
    </w:p>
    <w:p w:rsidR="00C47237" w:rsidRDefault="00C4723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</w:p>
    <w:p w:rsidR="002E4B82" w:rsidRPr="00C47237" w:rsidRDefault="00C47237" w:rsidP="00570FFE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C47237">
        <w:rPr>
          <w:rFonts w:ascii="Arial" w:hAnsi="Arial" w:cs="Arial"/>
          <w:i/>
          <w:sz w:val="20"/>
          <w:szCs w:val="20"/>
        </w:rPr>
        <w:t>Doloženie neaktuálneho, alebo nepravdivého výpisu z OR sa bude považovať za snahu navrhovateľa uviesť vyhlasovateľa súťaže do omylu a bude znamenať vylúčenie navrhovateľa zo súťaže.</w:t>
      </w:r>
    </w:p>
    <w:p w:rsidR="00570FFE" w:rsidRPr="00C47237" w:rsidRDefault="00570FFE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70FFE" w:rsidRPr="006344B2" w:rsidRDefault="00570FFE" w:rsidP="00570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podávanie súťažných návrhov</w:t>
      </w:r>
    </w:p>
    <w:p w:rsidR="00357933" w:rsidRPr="006344B2" w:rsidRDefault="002A7819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Písomný súťažný </w:t>
      </w:r>
      <w:r w:rsidR="0052523C" w:rsidRPr="006344B2">
        <w:rPr>
          <w:rFonts w:ascii="Arial" w:hAnsi="Arial" w:cs="Arial"/>
          <w:sz w:val="20"/>
          <w:szCs w:val="20"/>
        </w:rPr>
        <w:t xml:space="preserve">návrh je potrebné doručiť </w:t>
      </w:r>
      <w:r w:rsidR="001D1962">
        <w:rPr>
          <w:rFonts w:ascii="Arial" w:hAnsi="Arial" w:cs="Arial"/>
          <w:sz w:val="20"/>
          <w:szCs w:val="20"/>
        </w:rPr>
        <w:t xml:space="preserve"> </w:t>
      </w:r>
      <w:r w:rsidR="00765B4B" w:rsidRPr="006344B2">
        <w:rPr>
          <w:rFonts w:ascii="Arial" w:hAnsi="Arial" w:cs="Arial"/>
          <w:sz w:val="20"/>
          <w:szCs w:val="20"/>
        </w:rPr>
        <w:t xml:space="preserve">v písomnej </w:t>
      </w:r>
      <w:r w:rsidR="001D1962">
        <w:rPr>
          <w:rFonts w:ascii="Arial" w:hAnsi="Arial" w:cs="Arial"/>
          <w:sz w:val="20"/>
          <w:szCs w:val="20"/>
        </w:rPr>
        <w:t xml:space="preserve">forme </w:t>
      </w:r>
      <w:r w:rsidR="00765B4B" w:rsidRPr="006344B2">
        <w:rPr>
          <w:rFonts w:ascii="Arial" w:hAnsi="Arial" w:cs="Arial"/>
          <w:sz w:val="20"/>
          <w:szCs w:val="20"/>
        </w:rPr>
        <w:t xml:space="preserve">na adresu : </w:t>
      </w:r>
    </w:p>
    <w:p w:rsidR="00F2649A" w:rsidRDefault="0098718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STEFE Trnava,</w:t>
      </w:r>
      <w:r w:rsidR="00765B4B" w:rsidRPr="006344B2">
        <w:rPr>
          <w:rFonts w:ascii="Arial" w:hAnsi="Arial" w:cs="Arial"/>
          <w:sz w:val="20"/>
          <w:szCs w:val="20"/>
        </w:rPr>
        <w:t xml:space="preserve"> s.r.o., Františkánska č. 16, 917 32 Trnava, </w:t>
      </w:r>
      <w:r w:rsidR="0052523C" w:rsidRPr="006344B2">
        <w:rPr>
          <w:rFonts w:ascii="Arial" w:hAnsi="Arial" w:cs="Arial"/>
          <w:sz w:val="20"/>
          <w:szCs w:val="20"/>
        </w:rPr>
        <w:t xml:space="preserve"> </w:t>
      </w:r>
    </w:p>
    <w:p w:rsidR="00570FFE" w:rsidRPr="006344B2" w:rsidRDefault="0052523C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alebo osobne na recepciu spoločnosti </w:t>
      </w:r>
      <w:r w:rsidR="00987182" w:rsidRPr="006344B2">
        <w:rPr>
          <w:rFonts w:ascii="Arial" w:hAnsi="Arial" w:cs="Arial"/>
          <w:sz w:val="20"/>
          <w:szCs w:val="20"/>
        </w:rPr>
        <w:t>STEFE Trnava,</w:t>
      </w:r>
      <w:r w:rsidR="00D57FD2" w:rsidRPr="006344B2">
        <w:rPr>
          <w:rFonts w:ascii="Arial" w:hAnsi="Arial" w:cs="Arial"/>
          <w:sz w:val="20"/>
          <w:szCs w:val="20"/>
        </w:rPr>
        <w:t xml:space="preserve"> s.r.o.,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najneskôr do </w:t>
      </w:r>
      <w:r w:rsidR="000649F8">
        <w:rPr>
          <w:rFonts w:ascii="Arial" w:hAnsi="Arial" w:cs="Arial"/>
          <w:b/>
          <w:sz w:val="20"/>
          <w:szCs w:val="20"/>
        </w:rPr>
        <w:t>2</w:t>
      </w:r>
      <w:r w:rsidR="00BC61D1">
        <w:rPr>
          <w:rFonts w:ascii="Arial" w:hAnsi="Arial" w:cs="Arial"/>
          <w:b/>
          <w:sz w:val="20"/>
          <w:szCs w:val="20"/>
        </w:rPr>
        <w:t>4</w:t>
      </w:r>
      <w:r w:rsidR="000649F8">
        <w:rPr>
          <w:rFonts w:ascii="Arial" w:hAnsi="Arial" w:cs="Arial"/>
          <w:b/>
          <w:sz w:val="20"/>
          <w:szCs w:val="20"/>
        </w:rPr>
        <w:t>.05.2018</w:t>
      </w:r>
      <w:r w:rsidR="00D57FD2" w:rsidRPr="006344B2">
        <w:rPr>
          <w:rFonts w:ascii="Arial" w:hAnsi="Arial" w:cs="Arial"/>
          <w:sz w:val="20"/>
          <w:szCs w:val="20"/>
        </w:rPr>
        <w:t xml:space="preserve"> v uzatvorenej obálke s výrazným označením :</w:t>
      </w:r>
    </w:p>
    <w:p w:rsidR="00D57FD2" w:rsidRDefault="00D57FD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Pr="006344B2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D57FD2" w:rsidRPr="006344B2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„Verejná obchodná súťaž – neotvárať“</w:t>
      </w:r>
    </w:p>
    <w:p w:rsidR="001F71EA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Prenájom nebytových priestorov</w:t>
      </w:r>
      <w:r w:rsidR="000649F8">
        <w:rPr>
          <w:rFonts w:ascii="Arial" w:hAnsi="Arial" w:cs="Arial"/>
          <w:b/>
          <w:sz w:val="20"/>
          <w:szCs w:val="20"/>
        </w:rPr>
        <w:t xml:space="preserve"> –  </w:t>
      </w:r>
      <w:r w:rsidR="00742A1D">
        <w:rPr>
          <w:rFonts w:ascii="Arial" w:hAnsi="Arial" w:cs="Arial"/>
          <w:b/>
          <w:sz w:val="20"/>
          <w:szCs w:val="20"/>
        </w:rPr>
        <w:t xml:space="preserve">CELÝ NEBYTOVÝ PRIESTOR  </w:t>
      </w:r>
      <w:r w:rsidR="00742A1D" w:rsidRPr="006344B2">
        <w:rPr>
          <w:rFonts w:ascii="Arial" w:hAnsi="Arial" w:cs="Arial"/>
          <w:b/>
          <w:sz w:val="20"/>
          <w:szCs w:val="20"/>
        </w:rPr>
        <w:t xml:space="preserve"> </w:t>
      </w:r>
    </w:p>
    <w:p w:rsidR="00D57FD2" w:rsidRPr="006344B2" w:rsidRDefault="00266843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objekte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 </w:t>
      </w:r>
      <w:r w:rsidR="00EE7397" w:rsidRPr="006344B2">
        <w:rPr>
          <w:rFonts w:ascii="Arial" w:hAnsi="Arial" w:cs="Arial"/>
          <w:b/>
          <w:sz w:val="20"/>
          <w:szCs w:val="20"/>
        </w:rPr>
        <w:t xml:space="preserve">ul. </w:t>
      </w:r>
      <w:r w:rsidR="00726105">
        <w:rPr>
          <w:rFonts w:ascii="Arial" w:hAnsi="Arial" w:cs="Arial"/>
          <w:b/>
          <w:sz w:val="20"/>
          <w:szCs w:val="20"/>
        </w:rPr>
        <w:t xml:space="preserve">Hlavná </w:t>
      </w:r>
      <w:r w:rsidR="00A215A7">
        <w:rPr>
          <w:rFonts w:ascii="Arial" w:hAnsi="Arial" w:cs="Arial"/>
          <w:b/>
          <w:sz w:val="20"/>
          <w:szCs w:val="20"/>
        </w:rPr>
        <w:t xml:space="preserve"> č. 1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 v</w:t>
      </w:r>
      <w:r w:rsidR="00956C94" w:rsidRPr="006344B2">
        <w:rPr>
          <w:rFonts w:ascii="Arial" w:hAnsi="Arial" w:cs="Arial"/>
          <w:b/>
          <w:sz w:val="20"/>
          <w:szCs w:val="20"/>
        </w:rPr>
        <w:t> </w:t>
      </w:r>
      <w:r w:rsidR="00D57FD2" w:rsidRPr="006344B2">
        <w:rPr>
          <w:rFonts w:ascii="Arial" w:hAnsi="Arial" w:cs="Arial"/>
          <w:b/>
          <w:sz w:val="20"/>
          <w:szCs w:val="20"/>
        </w:rPr>
        <w:t>Trnave</w:t>
      </w:r>
    </w:p>
    <w:p w:rsidR="00956C94" w:rsidRPr="006344B2" w:rsidRDefault="00956C94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956C94" w:rsidRPr="006344B2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Navrhovateľ je povinný na zadnej strane zalepenej obálky s návrhom uviesť </w:t>
      </w:r>
      <w:r w:rsidRPr="00A215A7">
        <w:rPr>
          <w:rFonts w:ascii="Arial" w:hAnsi="Arial" w:cs="Arial"/>
          <w:b/>
          <w:sz w:val="20"/>
          <w:szCs w:val="20"/>
        </w:rPr>
        <w:t>svoju úplnú adresu</w:t>
      </w:r>
      <w:r w:rsidR="00A215A7">
        <w:rPr>
          <w:rFonts w:ascii="Arial" w:hAnsi="Arial" w:cs="Arial"/>
          <w:sz w:val="20"/>
          <w:szCs w:val="20"/>
        </w:rPr>
        <w:t xml:space="preserve"> a prelepenú časť obálky vlastnoručne </w:t>
      </w:r>
      <w:r w:rsidR="00A215A7" w:rsidRPr="00A215A7">
        <w:rPr>
          <w:rFonts w:ascii="Arial" w:hAnsi="Arial" w:cs="Arial"/>
          <w:b/>
          <w:sz w:val="20"/>
          <w:szCs w:val="20"/>
        </w:rPr>
        <w:t>podpísať</w:t>
      </w:r>
      <w:r w:rsidR="00A215A7">
        <w:rPr>
          <w:rFonts w:ascii="Arial" w:hAnsi="Arial" w:cs="Arial"/>
          <w:sz w:val="20"/>
          <w:szCs w:val="20"/>
        </w:rPr>
        <w:t xml:space="preserve">. </w:t>
      </w:r>
    </w:p>
    <w:p w:rsidR="00956C94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294C98" w:rsidRPr="006344B2" w:rsidRDefault="00294C98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956C94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Termín vyhodnotenia súťažných návrhov</w:t>
      </w:r>
    </w:p>
    <w:p w:rsidR="00956C94" w:rsidRDefault="00457582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Vyhodnotenie súťažného návrhu sa uskutoční komisionálne na zasadnutí majetkovej komisie MZ</w:t>
      </w:r>
      <w:r w:rsidR="00AD4724" w:rsidRPr="006344B2">
        <w:rPr>
          <w:rFonts w:ascii="Arial" w:hAnsi="Arial" w:cs="Arial"/>
          <w:sz w:val="20"/>
          <w:szCs w:val="20"/>
        </w:rPr>
        <w:t xml:space="preserve"> dňa </w:t>
      </w:r>
      <w:r w:rsidR="00CA7BE1">
        <w:rPr>
          <w:rFonts w:ascii="Arial" w:hAnsi="Arial" w:cs="Arial"/>
          <w:sz w:val="20"/>
          <w:szCs w:val="20"/>
        </w:rPr>
        <w:t>29.05.</w:t>
      </w:r>
      <w:r w:rsidR="00C84D66">
        <w:rPr>
          <w:rFonts w:ascii="Arial" w:hAnsi="Arial" w:cs="Arial"/>
          <w:sz w:val="20"/>
          <w:szCs w:val="20"/>
        </w:rPr>
        <w:t>201</w:t>
      </w:r>
      <w:r w:rsidR="00CA7BE1">
        <w:rPr>
          <w:rFonts w:ascii="Arial" w:hAnsi="Arial" w:cs="Arial"/>
          <w:sz w:val="20"/>
          <w:szCs w:val="20"/>
        </w:rPr>
        <w:t>8</w:t>
      </w:r>
      <w:r w:rsidR="00C84D66">
        <w:rPr>
          <w:rFonts w:ascii="Arial" w:hAnsi="Arial" w:cs="Arial"/>
          <w:sz w:val="20"/>
          <w:szCs w:val="20"/>
        </w:rPr>
        <w:t>,</w:t>
      </w:r>
      <w:r w:rsidR="00AD4724" w:rsidRPr="006344B2">
        <w:rPr>
          <w:rFonts w:ascii="Arial" w:hAnsi="Arial" w:cs="Arial"/>
          <w:sz w:val="20"/>
          <w:szCs w:val="20"/>
        </w:rPr>
        <w:t xml:space="preserve"> ktoré je neverejné.</w:t>
      </w:r>
    </w:p>
    <w:p w:rsidR="00EF71C6" w:rsidRDefault="00917466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Majetková </w:t>
      </w:r>
      <w:r w:rsidR="003A6E70">
        <w:rPr>
          <w:rFonts w:ascii="Arial" w:hAnsi="Arial" w:cs="Arial"/>
          <w:sz w:val="20"/>
          <w:szCs w:val="20"/>
        </w:rPr>
        <w:t xml:space="preserve">komisia na svojom zasadnutí </w:t>
      </w:r>
      <w:r w:rsidR="00AC6357">
        <w:rPr>
          <w:rFonts w:ascii="Arial" w:hAnsi="Arial" w:cs="Arial"/>
          <w:sz w:val="20"/>
          <w:szCs w:val="20"/>
        </w:rPr>
        <w:t xml:space="preserve">rozhodne </w:t>
      </w:r>
      <w:r w:rsidR="00EF71C6">
        <w:rPr>
          <w:rFonts w:ascii="Arial" w:hAnsi="Arial" w:cs="Arial"/>
          <w:sz w:val="20"/>
          <w:szCs w:val="20"/>
        </w:rPr>
        <w:t>:</w:t>
      </w:r>
    </w:p>
    <w:p w:rsidR="00EF71C6" w:rsidRDefault="00EF71C6" w:rsidP="0036769E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schválení, resp. neschválení najvhodnejšieho návrhu nájomnej zmluvy,</w:t>
      </w:r>
    </w:p>
    <w:p w:rsidR="00917466" w:rsidRDefault="002D2FED" w:rsidP="00EF71C6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výbere nájomcu formou elektronickej aukcie</w:t>
      </w:r>
      <w:r w:rsidR="00AC6357">
        <w:rPr>
          <w:rFonts w:ascii="Arial" w:hAnsi="Arial" w:cs="Arial"/>
          <w:sz w:val="20"/>
          <w:szCs w:val="20"/>
        </w:rPr>
        <w:t xml:space="preserve"> </w:t>
      </w:r>
    </w:p>
    <w:p w:rsidR="002D2FED" w:rsidRDefault="002D2FED" w:rsidP="0095556C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95556C" w:rsidRPr="003B31A7" w:rsidRDefault="0095556C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 xml:space="preserve">Alternatíva č. </w:t>
      </w:r>
      <w:r w:rsidR="00433D0F" w:rsidRPr="003B31A7">
        <w:rPr>
          <w:rFonts w:ascii="Arial" w:hAnsi="Arial" w:cs="Arial"/>
          <w:b/>
          <w:sz w:val="20"/>
          <w:szCs w:val="20"/>
        </w:rPr>
        <w:t>1</w:t>
      </w:r>
      <w:r w:rsidRPr="003B31A7">
        <w:rPr>
          <w:rFonts w:ascii="Arial" w:hAnsi="Arial" w:cs="Arial"/>
          <w:b/>
          <w:sz w:val="20"/>
          <w:szCs w:val="20"/>
        </w:rPr>
        <w:t xml:space="preserve"> : 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Súťaž končí schválením alebo neschválením najvhodnejšieho návrhu nájomnej zmluvy na zasadnutí Majetkovej komisie MZ dňa </w:t>
      </w:r>
      <w:r w:rsidR="00CA7BE1">
        <w:rPr>
          <w:rFonts w:ascii="Arial" w:hAnsi="Arial" w:cs="Arial"/>
          <w:sz w:val="20"/>
          <w:szCs w:val="20"/>
        </w:rPr>
        <w:t>29</w:t>
      </w:r>
      <w:r w:rsidR="00706D09">
        <w:rPr>
          <w:rFonts w:ascii="Arial" w:hAnsi="Arial" w:cs="Arial"/>
          <w:sz w:val="20"/>
          <w:szCs w:val="20"/>
        </w:rPr>
        <w:t>.</w:t>
      </w:r>
      <w:r w:rsidR="00CA7BE1">
        <w:rPr>
          <w:rFonts w:ascii="Arial" w:hAnsi="Arial" w:cs="Arial"/>
          <w:sz w:val="20"/>
          <w:szCs w:val="20"/>
        </w:rPr>
        <w:t>05.2018</w:t>
      </w:r>
    </w:p>
    <w:p w:rsid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Pri rovnosti ponúknutej ceny za prenájom u viacerých záujemcov bude rozhodnuté o najvhodnejšom súťažnom návrhu </w:t>
      </w:r>
      <w:r w:rsidRPr="0095556C">
        <w:rPr>
          <w:rFonts w:ascii="Arial" w:hAnsi="Arial" w:cs="Arial"/>
          <w:b/>
          <w:sz w:val="20"/>
          <w:szCs w:val="20"/>
        </w:rPr>
        <w:t>losovaním.</w:t>
      </w: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Pr="0095556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5556C" w:rsidRPr="003B31A7" w:rsidRDefault="002D2FED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>Alternatíva</w:t>
      </w:r>
      <w:r w:rsidR="007B2510" w:rsidRPr="003B31A7">
        <w:rPr>
          <w:rFonts w:ascii="Arial" w:hAnsi="Arial" w:cs="Arial"/>
          <w:b/>
          <w:sz w:val="20"/>
          <w:szCs w:val="20"/>
        </w:rPr>
        <w:t xml:space="preserve"> č. 2 :</w:t>
      </w:r>
    </w:p>
    <w:p w:rsidR="001C0F14" w:rsidRPr="002F1371" w:rsidRDefault="001C0F14" w:rsidP="00346879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 splnení podmienok obchodnej verejnej súťaže postupujú predkladatelia písomných súťažných návrhov do záverečnej fázy výberu nájomcu formou elektronickej aukcie.</w:t>
      </w:r>
    </w:p>
    <w:p w:rsidR="006E23DC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Východisková cena pri záverečnej fáze výberu víťaza v elektronickej aukcii bude najvyššia ponúknutá cena za prenájom </w:t>
      </w:r>
      <w:r w:rsidR="00294C98" w:rsidRPr="002F1371">
        <w:rPr>
          <w:rFonts w:ascii="Arial" w:hAnsi="Arial" w:cs="Arial"/>
          <w:color w:val="000000" w:themeColor="text1"/>
          <w:sz w:val="20"/>
          <w:szCs w:val="20"/>
        </w:rPr>
        <w:t>z predložených písomných ponúk.</w:t>
      </w:r>
    </w:p>
    <w:p w:rsidR="00AD4724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Podrobné podmienky účasti v elektronickej aukcii budú uvedené vo výzve na účasť v elektronickej aukcii, ktorá bude zaslaná každému účastníkovi elektronicky na e-mailov</w:t>
      </w:r>
      <w:r w:rsidR="00035CA2" w:rsidRPr="002F1371">
        <w:rPr>
          <w:rFonts w:ascii="Arial" w:hAnsi="Arial" w:cs="Arial"/>
          <w:color w:val="000000" w:themeColor="text1"/>
          <w:sz w:val="20"/>
          <w:szCs w:val="20"/>
        </w:rPr>
        <w:t>ú</w:t>
      </w: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 adresu uvedenú v prílohe predložen</w:t>
      </w:r>
      <w:r w:rsidR="00E83A7E">
        <w:rPr>
          <w:rFonts w:ascii="Arial" w:hAnsi="Arial" w:cs="Arial"/>
          <w:color w:val="000000" w:themeColor="text1"/>
          <w:sz w:val="20"/>
          <w:szCs w:val="20"/>
        </w:rPr>
        <w:t xml:space="preserve">ej nájomnej zmluvy v termíne do  15 dní od zasadnutia majetkovej komisie </w:t>
      </w:r>
    </w:p>
    <w:p w:rsidR="00433D0F" w:rsidRDefault="00433D0F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3A4F53" w:rsidRDefault="003A4F53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Kritériom </w:t>
      </w:r>
      <w:r w:rsidR="00CB5714">
        <w:rPr>
          <w:rFonts w:ascii="Arial" w:hAnsi="Arial" w:cs="Arial"/>
          <w:sz w:val="20"/>
          <w:szCs w:val="20"/>
        </w:rPr>
        <w:t xml:space="preserve">pri oboch alternatívach </w:t>
      </w:r>
      <w:r>
        <w:rPr>
          <w:rFonts w:ascii="Arial" w:hAnsi="Arial" w:cs="Arial"/>
          <w:sz w:val="20"/>
          <w:szCs w:val="20"/>
        </w:rPr>
        <w:t>výber</w:t>
      </w:r>
      <w:r w:rsidR="00433D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najvhodnejšieho súťažného návrhu na uzatvorenie nájomnej zmluvy je najvyššia cena za prenájom.</w:t>
      </w:r>
    </w:p>
    <w:p w:rsidR="003A4F53" w:rsidRPr="00346879" w:rsidRDefault="003A4F53" w:rsidP="00346879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F2649A" w:rsidRPr="006344B2" w:rsidRDefault="00F2649A" w:rsidP="00AD4724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253762" w:rsidRPr="006344B2" w:rsidRDefault="00253762" w:rsidP="0025376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vyhlásenie výsledkov súťaže</w:t>
      </w:r>
    </w:p>
    <w:p w:rsidR="00253762" w:rsidRPr="006344B2" w:rsidRDefault="00253762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Vyhlasovateľ oznámi výsledky súťaže každému z účastníkov súťaže </w:t>
      </w:r>
      <w:r w:rsidR="00436F55" w:rsidRPr="006344B2">
        <w:rPr>
          <w:rFonts w:ascii="Arial" w:hAnsi="Arial" w:cs="Arial"/>
          <w:sz w:val="20"/>
          <w:szCs w:val="20"/>
        </w:rPr>
        <w:t xml:space="preserve">v termíne do 15  dní od vyhodnotenia súťaže. </w:t>
      </w:r>
    </w:p>
    <w:p w:rsidR="007A581D" w:rsidRPr="006344B2" w:rsidRDefault="007A581D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57933" w:rsidRPr="006344B2" w:rsidRDefault="00FD7008" w:rsidP="00357933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Záloha</w:t>
      </w:r>
    </w:p>
    <w:p w:rsidR="00263C7B" w:rsidRPr="006344B2" w:rsidRDefault="00431997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Účastník súťaže je povinný pred podaním súťažného návrhu zložiť </w:t>
      </w:r>
      <w:r w:rsidR="00FD7008">
        <w:rPr>
          <w:rFonts w:ascii="Arial" w:hAnsi="Arial" w:cs="Arial"/>
          <w:sz w:val="20"/>
          <w:szCs w:val="20"/>
        </w:rPr>
        <w:t>zálohu</w:t>
      </w:r>
      <w:r w:rsidR="0059603D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vo výške </w:t>
      </w:r>
      <w:r w:rsidR="00136626" w:rsidRPr="00136626">
        <w:rPr>
          <w:rFonts w:ascii="Arial" w:hAnsi="Arial" w:cs="Arial"/>
          <w:b/>
          <w:sz w:val="20"/>
          <w:szCs w:val="20"/>
        </w:rPr>
        <w:t>300</w:t>
      </w:r>
      <w:r w:rsidR="009D278E" w:rsidRPr="00136626">
        <w:rPr>
          <w:rFonts w:ascii="Arial" w:hAnsi="Arial" w:cs="Arial"/>
          <w:b/>
          <w:sz w:val="20"/>
          <w:szCs w:val="20"/>
        </w:rPr>
        <w:t xml:space="preserve"> </w:t>
      </w:r>
      <w:r w:rsidR="009D278E" w:rsidRPr="006344B2">
        <w:rPr>
          <w:rFonts w:ascii="Arial" w:hAnsi="Arial" w:cs="Arial"/>
          <w:b/>
          <w:sz w:val="20"/>
          <w:szCs w:val="20"/>
        </w:rPr>
        <w:t>eur</w:t>
      </w:r>
      <w:r w:rsidR="009D278E" w:rsidRPr="006344B2">
        <w:rPr>
          <w:rFonts w:ascii="Arial" w:hAnsi="Arial" w:cs="Arial"/>
          <w:sz w:val="20"/>
          <w:szCs w:val="20"/>
        </w:rPr>
        <w:t xml:space="preserve"> prevodom na účet mesta Trnava, č. účtu </w:t>
      </w:r>
      <w:r w:rsidR="00F41BCB" w:rsidRPr="006344B2">
        <w:rPr>
          <w:rFonts w:ascii="Arial" w:hAnsi="Arial" w:cs="Arial"/>
          <w:sz w:val="20"/>
          <w:szCs w:val="20"/>
        </w:rPr>
        <w:t xml:space="preserve">(IBAN) </w:t>
      </w:r>
      <w:r w:rsidR="00F41BCB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="00F41BCB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="0021144C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163B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variabilný symbol </w:t>
      </w:r>
      <w:r w:rsidR="00163B4A" w:rsidRP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2018</w:t>
      </w:r>
      <w:r w:rsid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="0078114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  <w:r w:rsidR="00DD3534">
        <w:rPr>
          <w:rFonts w:ascii="Arial" w:eastAsia="Times New Roman" w:hAnsi="Arial" w:cs="Arial"/>
          <w:bCs/>
          <w:sz w:val="20"/>
          <w:szCs w:val="20"/>
          <w:lang w:eastAsia="ar-SA"/>
        </w:rPr>
        <w:t>, najneskôr do konca lehoty na podanie návrhov.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 tomto prevode predloží spolu so súťažným návrhom doklad o úhrade z banky. Zložením </w:t>
      </w:r>
      <w:r w:rsidR="00B949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finančnej zálohy 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 rozumie deň jej pripísania na účet mesta Trnava. </w:t>
      </w:r>
    </w:p>
    <w:p w:rsidR="00431997" w:rsidRPr="008321E8" w:rsidRDefault="00263C7B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Víťazovi sú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ťaže </w:t>
      </w:r>
      <w:r w:rsidR="00631A6D">
        <w:rPr>
          <w:rFonts w:ascii="Arial" w:eastAsia="Times New Roman" w:hAnsi="Arial" w:cs="Arial"/>
          <w:bCs/>
          <w:sz w:val="20"/>
          <w:szCs w:val="20"/>
          <w:lang w:eastAsia="ar-SA"/>
        </w:rPr>
        <w:t>podľa alternatívy č. 1</w:t>
      </w:r>
      <w:r w:rsidR="000C62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 podľa alternatívy č. 2 (elektronická aukcia)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bude zaplatená </w:t>
      </w:r>
      <w:r w:rsidR="00167D3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finančná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321E8">
        <w:rPr>
          <w:rFonts w:ascii="Arial" w:eastAsia="Times New Roman" w:hAnsi="Arial" w:cs="Arial"/>
          <w:bCs/>
          <w:sz w:val="20"/>
          <w:szCs w:val="20"/>
          <w:lang w:eastAsia="ar-SA"/>
        </w:rPr>
        <w:t>záloha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započítaná na úhradu ceny za prenájom. </w:t>
      </w:r>
    </w:p>
    <w:p w:rsidR="00D42E0A" w:rsidRDefault="00D42E0A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Nevybraným súťažiacim  bude záloha vrátená najneskôr do 15 dní </w:t>
      </w:r>
      <w:r w:rsidR="00F67C4E">
        <w:rPr>
          <w:rFonts w:ascii="Arial" w:hAnsi="Arial" w:cs="Arial"/>
          <w:sz w:val="20"/>
          <w:szCs w:val="20"/>
        </w:rPr>
        <w:t xml:space="preserve">po termíne ukončenia elektronickej aukcie. </w:t>
      </w:r>
    </w:p>
    <w:p w:rsidR="007A7F76" w:rsidRPr="00330D2C" w:rsidRDefault="007A7F76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V prípade, že víťaz súťaže odstúpi od uzatvorenia nájomnej zmluvy, 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finančná zá</w:t>
      </w:r>
      <w:r w:rsidR="00035CA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loha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sa nevracia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a prepadá v prospech mesta Trnava.</w:t>
      </w:r>
    </w:p>
    <w:p w:rsidR="00886DAD" w:rsidRPr="006344B2" w:rsidRDefault="00886DAD" w:rsidP="00886DAD">
      <w:pPr>
        <w:pStyle w:val="Bezriadkovania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886DAD" w:rsidRPr="006344B2" w:rsidRDefault="00886DAD" w:rsidP="00886DAD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Obhliadka nebytových priestorov </w:t>
      </w:r>
    </w:p>
    <w:p w:rsidR="00890264" w:rsidRDefault="00886DAD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Termín obhliadok</w:t>
      </w:r>
      <w:r w:rsidR="00890264" w:rsidRPr="006344B2">
        <w:rPr>
          <w:rFonts w:ascii="Arial" w:hAnsi="Arial" w:cs="Arial"/>
          <w:sz w:val="20"/>
          <w:szCs w:val="20"/>
        </w:rPr>
        <w:t xml:space="preserve"> :</w:t>
      </w:r>
      <w:r w:rsidR="00E21B79" w:rsidRPr="006344B2">
        <w:rPr>
          <w:rFonts w:ascii="Arial" w:hAnsi="Arial" w:cs="Arial"/>
          <w:sz w:val="20"/>
          <w:szCs w:val="20"/>
        </w:rPr>
        <w:t xml:space="preserve"> </w:t>
      </w:r>
      <w:r w:rsidR="0074296C">
        <w:rPr>
          <w:rFonts w:ascii="Arial" w:hAnsi="Arial" w:cs="Arial"/>
          <w:sz w:val="20"/>
          <w:szCs w:val="20"/>
        </w:rPr>
        <w:t xml:space="preserve"> </w:t>
      </w:r>
      <w:r w:rsidR="002408A4">
        <w:rPr>
          <w:rFonts w:ascii="Arial" w:hAnsi="Arial" w:cs="Arial"/>
          <w:sz w:val="20"/>
          <w:szCs w:val="20"/>
        </w:rPr>
        <w:tab/>
        <w:t xml:space="preserve"> </w:t>
      </w:r>
      <w:r w:rsidR="004A21BE">
        <w:rPr>
          <w:rFonts w:ascii="Arial" w:hAnsi="Arial" w:cs="Arial"/>
          <w:sz w:val="20"/>
          <w:szCs w:val="20"/>
        </w:rPr>
        <w:t>09</w:t>
      </w:r>
      <w:r w:rsidR="00EE3016"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 1</w:t>
      </w:r>
      <w:r w:rsidR="004A21BE">
        <w:rPr>
          <w:rFonts w:ascii="Arial" w:hAnsi="Arial" w:cs="Arial"/>
          <w:sz w:val="20"/>
          <w:szCs w:val="20"/>
        </w:rPr>
        <w:t xml:space="preserve">4.00 </w:t>
      </w:r>
      <w:r w:rsidR="002408A4">
        <w:rPr>
          <w:rFonts w:ascii="Arial" w:hAnsi="Arial" w:cs="Arial"/>
          <w:sz w:val="20"/>
          <w:szCs w:val="20"/>
        </w:rPr>
        <w:t>hod,</w:t>
      </w:r>
    </w:p>
    <w:p w:rsidR="002408A4" w:rsidRDefault="002408A4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E3016">
        <w:rPr>
          <w:rFonts w:ascii="Arial" w:hAnsi="Arial" w:cs="Arial"/>
          <w:sz w:val="20"/>
          <w:szCs w:val="20"/>
        </w:rPr>
        <w:t>1</w:t>
      </w:r>
      <w:r w:rsidR="0098771A">
        <w:rPr>
          <w:rFonts w:ascii="Arial" w:hAnsi="Arial" w:cs="Arial"/>
          <w:sz w:val="20"/>
          <w:szCs w:val="20"/>
        </w:rPr>
        <w:t>6</w:t>
      </w:r>
      <w:r w:rsidR="00EE3016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o 1</w:t>
      </w:r>
      <w:r w:rsidR="009877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,00 hod</w:t>
      </w:r>
    </w:p>
    <w:p w:rsidR="002408A4" w:rsidRPr="006344B2" w:rsidRDefault="00EE3016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</w:t>
      </w:r>
      <w:r w:rsidR="009877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</w:t>
      </w:r>
      <w:r w:rsidR="0098771A">
        <w:rPr>
          <w:rFonts w:ascii="Arial" w:hAnsi="Arial" w:cs="Arial"/>
          <w:sz w:val="20"/>
          <w:szCs w:val="20"/>
        </w:rPr>
        <w:t> 14</w:t>
      </w:r>
      <w:r w:rsidR="00A07F65">
        <w:rPr>
          <w:rFonts w:ascii="Arial" w:hAnsi="Arial" w:cs="Arial"/>
          <w:sz w:val="20"/>
          <w:szCs w:val="20"/>
        </w:rPr>
        <w:t>.00 hod</w:t>
      </w:r>
    </w:p>
    <w:p w:rsidR="007A7F76" w:rsidRPr="006344B2" w:rsidRDefault="007A7F76" w:rsidP="007A7F7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604AB" w:rsidRPr="006344B2" w:rsidRDefault="00B604AB" w:rsidP="00B604A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Ďalšie podmienky obchodnej verejnej súťaže</w:t>
      </w:r>
    </w:p>
    <w:p w:rsidR="00A65B2E" w:rsidRPr="006344B2" w:rsidRDefault="00B704A6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</w:t>
      </w:r>
      <w:r w:rsidR="00A10DBD" w:rsidRPr="006344B2">
        <w:rPr>
          <w:rFonts w:ascii="Arial" w:hAnsi="Arial" w:cs="Arial"/>
          <w:sz w:val="20"/>
          <w:szCs w:val="20"/>
        </w:rPr>
        <w:t xml:space="preserve">častník súťaže pri podaní návrhu predloží </w:t>
      </w:r>
      <w:r w:rsidR="00A65B2E" w:rsidRPr="006344B2">
        <w:rPr>
          <w:rFonts w:ascii="Arial" w:hAnsi="Arial" w:cs="Arial"/>
          <w:sz w:val="20"/>
          <w:szCs w:val="20"/>
        </w:rPr>
        <w:t>:</w:t>
      </w:r>
    </w:p>
    <w:p w:rsidR="00767918" w:rsidRPr="006344B2" w:rsidRDefault="00A65B2E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právnickej osoby </w:t>
      </w:r>
      <w:r w:rsidR="00767918" w:rsidRPr="006344B2">
        <w:rPr>
          <w:rFonts w:ascii="Arial" w:hAnsi="Arial" w:cs="Arial"/>
          <w:sz w:val="20"/>
          <w:szCs w:val="20"/>
        </w:rPr>
        <w:t>–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767918" w:rsidRPr="006344B2">
        <w:rPr>
          <w:rFonts w:ascii="Arial" w:hAnsi="Arial" w:cs="Arial"/>
          <w:sz w:val="20"/>
          <w:szCs w:val="20"/>
        </w:rPr>
        <w:t xml:space="preserve">kópiu </w:t>
      </w:r>
      <w:r w:rsidRPr="006344B2">
        <w:rPr>
          <w:rFonts w:ascii="Arial" w:hAnsi="Arial" w:cs="Arial"/>
          <w:sz w:val="20"/>
          <w:szCs w:val="20"/>
        </w:rPr>
        <w:t xml:space="preserve">výpisu z OR </w:t>
      </w:r>
      <w:r w:rsidR="00767918" w:rsidRPr="006344B2">
        <w:rPr>
          <w:rFonts w:ascii="Arial" w:hAnsi="Arial" w:cs="Arial"/>
          <w:sz w:val="20"/>
          <w:szCs w:val="20"/>
        </w:rPr>
        <w:t>(nie starší ako 3 mesiace),</w:t>
      </w:r>
    </w:p>
    <w:p w:rsidR="009063CD" w:rsidRPr="006344B2" w:rsidRDefault="00767918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</w:t>
      </w:r>
      <w:r w:rsidR="00CB1C89" w:rsidRPr="006344B2">
        <w:rPr>
          <w:rFonts w:ascii="Arial" w:hAnsi="Arial" w:cs="Arial"/>
          <w:sz w:val="20"/>
          <w:szCs w:val="20"/>
        </w:rPr>
        <w:t>fyzickej</w:t>
      </w:r>
      <w:r w:rsidRPr="006344B2">
        <w:rPr>
          <w:rFonts w:ascii="Arial" w:hAnsi="Arial" w:cs="Arial"/>
          <w:sz w:val="20"/>
          <w:szCs w:val="20"/>
        </w:rPr>
        <w:t xml:space="preserve"> osoby – živnostníka – kópiu výpisu zo živnostenského registra </w:t>
      </w:r>
    </w:p>
    <w:p w:rsidR="00FC1430" w:rsidRPr="006344B2" w:rsidRDefault="00B704A6" w:rsidP="00FC1430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</w:t>
      </w:r>
      <w:r w:rsidR="00FC1430" w:rsidRPr="006344B2">
        <w:rPr>
          <w:rFonts w:ascii="Arial" w:hAnsi="Arial" w:cs="Arial"/>
          <w:sz w:val="20"/>
          <w:szCs w:val="20"/>
        </w:rPr>
        <w:t>ájomná zmluva bude uzatvorená na dobu neurčitú</w:t>
      </w:r>
      <w:r w:rsidR="008B0960" w:rsidRPr="006344B2">
        <w:rPr>
          <w:rFonts w:ascii="Arial" w:hAnsi="Arial" w:cs="Arial"/>
          <w:sz w:val="20"/>
          <w:szCs w:val="20"/>
        </w:rPr>
        <w:t xml:space="preserve"> v zmysle zákona č. 116/1990 </w:t>
      </w:r>
      <w:proofErr w:type="spellStart"/>
      <w:r w:rsidR="008B0960" w:rsidRPr="006344B2">
        <w:rPr>
          <w:rFonts w:ascii="Arial" w:hAnsi="Arial" w:cs="Arial"/>
          <w:sz w:val="20"/>
          <w:szCs w:val="20"/>
        </w:rPr>
        <w:t>Zb</w:t>
      </w:r>
      <w:proofErr w:type="spellEnd"/>
      <w:r w:rsidR="008B0960" w:rsidRPr="006344B2">
        <w:rPr>
          <w:rFonts w:ascii="Arial" w:hAnsi="Arial" w:cs="Arial"/>
          <w:sz w:val="20"/>
          <w:szCs w:val="20"/>
        </w:rPr>
        <w:t xml:space="preserve"> o nájme a podnájme nebytových priestorov v znení neskorších predpisov.</w:t>
      </w:r>
      <w:r w:rsidR="00FC1430" w:rsidRPr="006344B2">
        <w:rPr>
          <w:rFonts w:ascii="Arial" w:hAnsi="Arial" w:cs="Arial"/>
          <w:sz w:val="20"/>
          <w:szCs w:val="20"/>
        </w:rPr>
        <w:t xml:space="preserve"> Nájomn</w:t>
      </w:r>
      <w:r w:rsidR="004F289B" w:rsidRPr="006344B2">
        <w:rPr>
          <w:rFonts w:ascii="Arial" w:hAnsi="Arial" w:cs="Arial"/>
          <w:sz w:val="20"/>
          <w:szCs w:val="20"/>
        </w:rPr>
        <w:t>é</w:t>
      </w:r>
      <w:r w:rsidR="00FA3517">
        <w:rPr>
          <w:rFonts w:ascii="Arial" w:hAnsi="Arial" w:cs="Arial"/>
          <w:sz w:val="20"/>
          <w:szCs w:val="20"/>
        </w:rPr>
        <w:t xml:space="preserve"> a preddavky </w:t>
      </w:r>
      <w:r w:rsidR="00D33829">
        <w:rPr>
          <w:rFonts w:ascii="Arial" w:hAnsi="Arial" w:cs="Arial"/>
          <w:sz w:val="20"/>
          <w:szCs w:val="20"/>
        </w:rPr>
        <w:t xml:space="preserve">za spotrebu energií a služieb súvisiacich s užívaním nebytového priestoru </w:t>
      </w:r>
      <w:r w:rsidR="004F289B" w:rsidRPr="006344B2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 sú splatné mesačne na základe splátkových kalendárov, ktoré sú prílohou č. 1 a č.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2 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Z</w:t>
      </w:r>
      <w:r w:rsidR="004F289B" w:rsidRPr="006344B2">
        <w:rPr>
          <w:rFonts w:ascii="Arial" w:hAnsi="Arial" w:cs="Arial"/>
          <w:sz w:val="20"/>
          <w:szCs w:val="20"/>
        </w:rPr>
        <w:t>mluvy.</w:t>
      </w:r>
    </w:p>
    <w:p w:rsidR="004C2C78" w:rsidRPr="006344B2" w:rsidRDefault="004C2C78" w:rsidP="009063CD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návrh možno zahrnúť do súťaže, len keď jeho obsah zodpovedá zverejneným podmienkam súťaže. Od podmienok súťaže sa návrh nemôže odchýliť.</w:t>
      </w:r>
    </w:p>
    <w:p w:rsidR="00A07E53" w:rsidRPr="00BF1D11" w:rsidRDefault="00CB1C89" w:rsidP="00BF1D11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d</w:t>
      </w:r>
      <w:r w:rsidR="004C2C78" w:rsidRPr="006344B2">
        <w:rPr>
          <w:rFonts w:ascii="Arial" w:hAnsi="Arial" w:cs="Arial"/>
          <w:sz w:val="20"/>
          <w:szCs w:val="20"/>
        </w:rPr>
        <w:t>o súťaže nemožno zahrnúť návrh, ktorý sa predloží po lehote určenej v podmienkach súťaže,</w:t>
      </w:r>
      <w:r w:rsidR="00A07E53" w:rsidRPr="00BF1D11">
        <w:rPr>
          <w:rFonts w:ascii="Arial" w:hAnsi="Arial" w:cs="Arial"/>
          <w:sz w:val="20"/>
          <w:szCs w:val="20"/>
        </w:rPr>
        <w:t>.</w:t>
      </w:r>
    </w:p>
    <w:p w:rsidR="00B604AB" w:rsidRPr="006344B2" w:rsidRDefault="004C2C78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cena za prenájom je </w:t>
      </w:r>
      <w:r w:rsidR="00D62DF0">
        <w:rPr>
          <w:rFonts w:ascii="Arial" w:hAnsi="Arial" w:cs="Arial"/>
          <w:sz w:val="20"/>
          <w:szCs w:val="20"/>
        </w:rPr>
        <w:t xml:space="preserve"> </w:t>
      </w:r>
      <w:r w:rsidR="00781144">
        <w:rPr>
          <w:rFonts w:ascii="Arial" w:hAnsi="Arial" w:cs="Arial"/>
          <w:sz w:val="20"/>
          <w:szCs w:val="20"/>
        </w:rPr>
        <w:t xml:space="preserve">  </w:t>
      </w:r>
      <w:r w:rsidR="00742A1D">
        <w:rPr>
          <w:rFonts w:ascii="Arial" w:hAnsi="Arial" w:cs="Arial"/>
          <w:sz w:val="20"/>
          <w:szCs w:val="20"/>
        </w:rPr>
        <w:t>43.509,06</w:t>
      </w:r>
      <w:r w:rsidR="00781144">
        <w:rPr>
          <w:rFonts w:ascii="Arial" w:hAnsi="Arial" w:cs="Arial"/>
          <w:sz w:val="20"/>
          <w:szCs w:val="20"/>
        </w:rPr>
        <w:t xml:space="preserve"> </w:t>
      </w:r>
      <w:r w:rsidR="00D649BD">
        <w:rPr>
          <w:rFonts w:ascii="Arial" w:hAnsi="Arial" w:cs="Arial"/>
          <w:sz w:val="20"/>
          <w:szCs w:val="20"/>
        </w:rPr>
        <w:t xml:space="preserve"> eur /rok.</w:t>
      </w:r>
    </w:p>
    <w:p w:rsidR="00B14279" w:rsidRPr="006344B2" w:rsidRDefault="0038636D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MK </w:t>
      </w:r>
      <w:r w:rsidR="00B14279" w:rsidRPr="006344B2">
        <w:rPr>
          <w:rFonts w:ascii="Arial" w:hAnsi="Arial" w:cs="Arial"/>
          <w:sz w:val="20"/>
          <w:szCs w:val="20"/>
        </w:rPr>
        <w:t>si vyhradzuje právo :</w:t>
      </w:r>
    </w:p>
    <w:p w:rsidR="0038636D" w:rsidRPr="005965AE" w:rsidRDefault="002C15F9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65AE">
        <w:rPr>
          <w:rFonts w:ascii="Arial" w:hAnsi="Arial" w:cs="Arial"/>
          <w:sz w:val="20"/>
          <w:szCs w:val="20"/>
        </w:rPr>
        <w:t>odmietnuť všetky predložené návrhy a ukončiť súťaž bez výberu návrhu</w:t>
      </w:r>
      <w:r w:rsidR="005965AE" w:rsidRPr="005965AE">
        <w:rPr>
          <w:rFonts w:ascii="Arial" w:hAnsi="Arial" w:cs="Arial"/>
          <w:sz w:val="20"/>
          <w:szCs w:val="20"/>
        </w:rPr>
        <w:t xml:space="preserve">, prípadne </w:t>
      </w:r>
      <w:r w:rsidR="0038636D" w:rsidRPr="005965AE">
        <w:rPr>
          <w:rFonts w:ascii="Arial" w:hAnsi="Arial" w:cs="Arial"/>
          <w:sz w:val="20"/>
          <w:szCs w:val="20"/>
        </w:rPr>
        <w:t xml:space="preserve">  súťaž zrušiť</w:t>
      </w:r>
    </w:p>
    <w:p w:rsidR="0038636D" w:rsidRPr="006344B2" w:rsidRDefault="0038636D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pri formálnych nedostatkoch návrhu, ktoré nemenia jeho obsah, vyzvať navrhovateľa </w:t>
      </w:r>
      <w:r w:rsidR="004D6171" w:rsidRPr="006344B2">
        <w:rPr>
          <w:rFonts w:ascii="Arial" w:hAnsi="Arial" w:cs="Arial"/>
          <w:sz w:val="20"/>
          <w:szCs w:val="20"/>
        </w:rPr>
        <w:t>prostredníctvom vyhlasovateľa na doplnenie a vykonanie opravy,</w:t>
      </w:r>
    </w:p>
    <w:p w:rsidR="004D6171" w:rsidRPr="006344B2" w:rsidRDefault="004D6171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predĺžiť lehotu na výber najvhodnejšieho návrhu.</w:t>
      </w:r>
    </w:p>
    <w:p w:rsidR="002D4830" w:rsidRPr="006344B2" w:rsidRDefault="002D4830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90264" w:rsidRPr="006344B2" w:rsidRDefault="00890264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lastRenderedPageBreak/>
        <w:t xml:space="preserve">Návrh nájomnej zmluvy </w:t>
      </w:r>
      <w:r w:rsidR="0058295C" w:rsidRPr="006344B2">
        <w:rPr>
          <w:rFonts w:ascii="Arial" w:hAnsi="Arial" w:cs="Arial"/>
          <w:sz w:val="20"/>
          <w:szCs w:val="20"/>
        </w:rPr>
        <w:t>a ďalšie prípadné informáci</w:t>
      </w:r>
      <w:r w:rsidR="005D5CAA" w:rsidRPr="006344B2">
        <w:rPr>
          <w:rFonts w:ascii="Arial" w:hAnsi="Arial" w:cs="Arial"/>
          <w:sz w:val="20"/>
          <w:szCs w:val="20"/>
        </w:rPr>
        <w:t>e</w:t>
      </w:r>
      <w:r w:rsidR="0058295C" w:rsidRPr="006344B2">
        <w:rPr>
          <w:rFonts w:ascii="Arial" w:hAnsi="Arial" w:cs="Arial"/>
          <w:sz w:val="20"/>
          <w:szCs w:val="20"/>
        </w:rPr>
        <w:t xml:space="preserve"> </w:t>
      </w:r>
      <w:r w:rsidR="00B32E98">
        <w:rPr>
          <w:rFonts w:ascii="Arial" w:hAnsi="Arial" w:cs="Arial"/>
          <w:sz w:val="20"/>
          <w:szCs w:val="20"/>
        </w:rPr>
        <w:t>budú poskytnuté</w:t>
      </w:r>
      <w:r w:rsidRPr="006344B2">
        <w:rPr>
          <w:rFonts w:ascii="Arial" w:hAnsi="Arial" w:cs="Arial"/>
          <w:sz w:val="20"/>
          <w:szCs w:val="20"/>
        </w:rPr>
        <w:t xml:space="preserve"> v spoločnosti </w:t>
      </w:r>
      <w:r w:rsidR="006A112D" w:rsidRPr="006344B2">
        <w:rPr>
          <w:rFonts w:ascii="Arial" w:hAnsi="Arial" w:cs="Arial"/>
          <w:sz w:val="20"/>
          <w:szCs w:val="20"/>
        </w:rPr>
        <w:t>STEFE Trnava,</w:t>
      </w:r>
      <w:r w:rsidR="001B12BB" w:rsidRPr="006344B2">
        <w:rPr>
          <w:rFonts w:ascii="Arial" w:hAnsi="Arial" w:cs="Arial"/>
          <w:sz w:val="20"/>
          <w:szCs w:val="20"/>
        </w:rPr>
        <w:t xml:space="preserve"> s.r.o.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>a 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 xml:space="preserve">na obhliadkach. Prípadné ďalšie informácie  </w:t>
      </w:r>
      <w:r w:rsidR="0058295C" w:rsidRPr="006344B2">
        <w:rPr>
          <w:rFonts w:ascii="Arial" w:hAnsi="Arial" w:cs="Arial"/>
          <w:sz w:val="20"/>
          <w:szCs w:val="20"/>
        </w:rPr>
        <w:t>na tel. č. 033/3236</w:t>
      </w:r>
      <w:r w:rsidR="001E6D2F" w:rsidRPr="006344B2">
        <w:rPr>
          <w:rFonts w:ascii="Arial" w:hAnsi="Arial" w:cs="Arial"/>
          <w:sz w:val="20"/>
          <w:szCs w:val="20"/>
        </w:rPr>
        <w:t>5</w:t>
      </w:r>
      <w:r w:rsidR="00EE3016">
        <w:rPr>
          <w:rFonts w:ascii="Arial" w:hAnsi="Arial" w:cs="Arial"/>
          <w:sz w:val="20"/>
          <w:szCs w:val="20"/>
        </w:rPr>
        <w:t>31</w:t>
      </w:r>
      <w:r w:rsidR="001E6D2F" w:rsidRPr="006344B2">
        <w:rPr>
          <w:rFonts w:ascii="Arial" w:hAnsi="Arial" w:cs="Arial"/>
          <w:sz w:val="20"/>
          <w:szCs w:val="20"/>
        </w:rPr>
        <w:t>, 033/3236522</w:t>
      </w:r>
      <w:r w:rsidR="00B32E98">
        <w:rPr>
          <w:rFonts w:ascii="Arial" w:hAnsi="Arial" w:cs="Arial"/>
          <w:sz w:val="20"/>
          <w:szCs w:val="20"/>
        </w:rPr>
        <w:t xml:space="preserve"> v stránkových hodinách spoločnosti STEFE Trnava s.r.o..</w:t>
      </w:r>
    </w:p>
    <w:sectPr w:rsidR="00890264" w:rsidRPr="006344B2" w:rsidSect="00A9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C2C35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61758"/>
    <w:multiLevelType w:val="hybridMultilevel"/>
    <w:tmpl w:val="A67A37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17980"/>
    <w:multiLevelType w:val="hybridMultilevel"/>
    <w:tmpl w:val="FCA4BB62"/>
    <w:lvl w:ilvl="0" w:tplc="A1BE7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B6C59"/>
    <w:multiLevelType w:val="multilevel"/>
    <w:tmpl w:val="14CE819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A3665FA"/>
    <w:multiLevelType w:val="hybridMultilevel"/>
    <w:tmpl w:val="CFF0EB06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E2BAC"/>
    <w:multiLevelType w:val="hybridMultilevel"/>
    <w:tmpl w:val="8A7C6122"/>
    <w:lvl w:ilvl="0" w:tplc="BFCA3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E220F"/>
    <w:multiLevelType w:val="hybridMultilevel"/>
    <w:tmpl w:val="D81C6BB0"/>
    <w:lvl w:ilvl="0" w:tplc="D03C44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C64F41"/>
    <w:multiLevelType w:val="hybridMultilevel"/>
    <w:tmpl w:val="5D4C937A"/>
    <w:lvl w:ilvl="0" w:tplc="EC32C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E93FCC"/>
    <w:multiLevelType w:val="hybridMultilevel"/>
    <w:tmpl w:val="4F9C61FE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73559D"/>
    <w:multiLevelType w:val="hybridMultilevel"/>
    <w:tmpl w:val="FBCC7E16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57BED"/>
    <w:multiLevelType w:val="hybridMultilevel"/>
    <w:tmpl w:val="48067680"/>
    <w:lvl w:ilvl="0" w:tplc="F836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E2DDB"/>
    <w:multiLevelType w:val="hybridMultilevel"/>
    <w:tmpl w:val="7CB21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7195B"/>
    <w:multiLevelType w:val="hybridMultilevel"/>
    <w:tmpl w:val="C3C86CEA"/>
    <w:lvl w:ilvl="0" w:tplc="041B0013">
      <w:start w:val="1"/>
      <w:numFmt w:val="upperRoman"/>
      <w:lvlText w:val="%1."/>
      <w:lvlJc w:val="right"/>
      <w:pPr>
        <w:ind w:left="801" w:hanging="360"/>
      </w:pPr>
    </w:lvl>
    <w:lvl w:ilvl="1" w:tplc="041B0019" w:tentative="1">
      <w:start w:val="1"/>
      <w:numFmt w:val="lowerLetter"/>
      <w:lvlText w:val="%2."/>
      <w:lvlJc w:val="left"/>
      <w:pPr>
        <w:ind w:left="1521" w:hanging="360"/>
      </w:pPr>
    </w:lvl>
    <w:lvl w:ilvl="2" w:tplc="041B001B" w:tentative="1">
      <w:start w:val="1"/>
      <w:numFmt w:val="lowerRoman"/>
      <w:lvlText w:val="%3."/>
      <w:lvlJc w:val="right"/>
      <w:pPr>
        <w:ind w:left="2241" w:hanging="180"/>
      </w:pPr>
    </w:lvl>
    <w:lvl w:ilvl="3" w:tplc="041B000F" w:tentative="1">
      <w:start w:val="1"/>
      <w:numFmt w:val="decimal"/>
      <w:lvlText w:val="%4."/>
      <w:lvlJc w:val="left"/>
      <w:pPr>
        <w:ind w:left="2961" w:hanging="360"/>
      </w:pPr>
    </w:lvl>
    <w:lvl w:ilvl="4" w:tplc="041B0019" w:tentative="1">
      <w:start w:val="1"/>
      <w:numFmt w:val="lowerLetter"/>
      <w:lvlText w:val="%5."/>
      <w:lvlJc w:val="left"/>
      <w:pPr>
        <w:ind w:left="3681" w:hanging="360"/>
      </w:pPr>
    </w:lvl>
    <w:lvl w:ilvl="5" w:tplc="041B001B" w:tentative="1">
      <w:start w:val="1"/>
      <w:numFmt w:val="lowerRoman"/>
      <w:lvlText w:val="%6."/>
      <w:lvlJc w:val="right"/>
      <w:pPr>
        <w:ind w:left="4401" w:hanging="180"/>
      </w:pPr>
    </w:lvl>
    <w:lvl w:ilvl="6" w:tplc="041B000F" w:tentative="1">
      <w:start w:val="1"/>
      <w:numFmt w:val="decimal"/>
      <w:lvlText w:val="%7."/>
      <w:lvlJc w:val="left"/>
      <w:pPr>
        <w:ind w:left="5121" w:hanging="360"/>
      </w:pPr>
    </w:lvl>
    <w:lvl w:ilvl="7" w:tplc="041B0019" w:tentative="1">
      <w:start w:val="1"/>
      <w:numFmt w:val="lowerLetter"/>
      <w:lvlText w:val="%8."/>
      <w:lvlJc w:val="left"/>
      <w:pPr>
        <w:ind w:left="5841" w:hanging="360"/>
      </w:pPr>
    </w:lvl>
    <w:lvl w:ilvl="8" w:tplc="041B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>
    <w:nsid w:val="58527887"/>
    <w:multiLevelType w:val="hybridMultilevel"/>
    <w:tmpl w:val="31E43D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602CD3"/>
    <w:multiLevelType w:val="hybridMultilevel"/>
    <w:tmpl w:val="983A99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7673A"/>
    <w:multiLevelType w:val="hybridMultilevel"/>
    <w:tmpl w:val="F462F420"/>
    <w:lvl w:ilvl="0" w:tplc="EC32C7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266548"/>
    <w:multiLevelType w:val="hybridMultilevel"/>
    <w:tmpl w:val="9EC8E0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3D2157"/>
    <w:multiLevelType w:val="hybridMultilevel"/>
    <w:tmpl w:val="9C6A0CA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3D5A38"/>
    <w:multiLevelType w:val="multilevel"/>
    <w:tmpl w:val="166A2BB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0846F8"/>
    <w:multiLevelType w:val="hybridMultilevel"/>
    <w:tmpl w:val="0F966B7A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7B6C"/>
    <w:multiLevelType w:val="hybridMultilevel"/>
    <w:tmpl w:val="A1E43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9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E34"/>
    <w:rsid w:val="00000496"/>
    <w:rsid w:val="00022677"/>
    <w:rsid w:val="00022CBE"/>
    <w:rsid w:val="000276C3"/>
    <w:rsid w:val="00030652"/>
    <w:rsid w:val="00034A16"/>
    <w:rsid w:val="0003515A"/>
    <w:rsid w:val="00035CA2"/>
    <w:rsid w:val="000408EE"/>
    <w:rsid w:val="00043BBC"/>
    <w:rsid w:val="00056E3F"/>
    <w:rsid w:val="00062204"/>
    <w:rsid w:val="000649F8"/>
    <w:rsid w:val="00066AFD"/>
    <w:rsid w:val="00070C1E"/>
    <w:rsid w:val="000A0EE4"/>
    <w:rsid w:val="000B0A4C"/>
    <w:rsid w:val="000B1884"/>
    <w:rsid w:val="000B5BA3"/>
    <w:rsid w:val="000B61C3"/>
    <w:rsid w:val="000C628F"/>
    <w:rsid w:val="000C640F"/>
    <w:rsid w:val="000C7465"/>
    <w:rsid w:val="000D1C46"/>
    <w:rsid w:val="000E5D8F"/>
    <w:rsid w:val="000F015C"/>
    <w:rsid w:val="00136626"/>
    <w:rsid w:val="00151B72"/>
    <w:rsid w:val="00153481"/>
    <w:rsid w:val="00156F3C"/>
    <w:rsid w:val="0016250A"/>
    <w:rsid w:val="00163B4A"/>
    <w:rsid w:val="00167D3D"/>
    <w:rsid w:val="0017536D"/>
    <w:rsid w:val="00180D1B"/>
    <w:rsid w:val="0018467D"/>
    <w:rsid w:val="001A49FF"/>
    <w:rsid w:val="001A5306"/>
    <w:rsid w:val="001A799E"/>
    <w:rsid w:val="001B0718"/>
    <w:rsid w:val="001B12BB"/>
    <w:rsid w:val="001B34E0"/>
    <w:rsid w:val="001C0F14"/>
    <w:rsid w:val="001C6E58"/>
    <w:rsid w:val="001D1962"/>
    <w:rsid w:val="001E534E"/>
    <w:rsid w:val="001E6D2F"/>
    <w:rsid w:val="001F279D"/>
    <w:rsid w:val="001F71EA"/>
    <w:rsid w:val="002028C5"/>
    <w:rsid w:val="00206357"/>
    <w:rsid w:val="0021144C"/>
    <w:rsid w:val="00211F8B"/>
    <w:rsid w:val="00214068"/>
    <w:rsid w:val="002221E0"/>
    <w:rsid w:val="0022544F"/>
    <w:rsid w:val="00231EAC"/>
    <w:rsid w:val="002324F3"/>
    <w:rsid w:val="002342E6"/>
    <w:rsid w:val="002359C2"/>
    <w:rsid w:val="00236AD1"/>
    <w:rsid w:val="002408A4"/>
    <w:rsid w:val="002470FA"/>
    <w:rsid w:val="0025261D"/>
    <w:rsid w:val="00253762"/>
    <w:rsid w:val="00254F83"/>
    <w:rsid w:val="00263C7B"/>
    <w:rsid w:val="00266843"/>
    <w:rsid w:val="00266C2F"/>
    <w:rsid w:val="00270456"/>
    <w:rsid w:val="002752EE"/>
    <w:rsid w:val="00294C98"/>
    <w:rsid w:val="002A7819"/>
    <w:rsid w:val="002B7580"/>
    <w:rsid w:val="002C15F9"/>
    <w:rsid w:val="002C25F6"/>
    <w:rsid w:val="002C6E64"/>
    <w:rsid w:val="002D2FED"/>
    <w:rsid w:val="002D4830"/>
    <w:rsid w:val="002E0A95"/>
    <w:rsid w:val="002E4B82"/>
    <w:rsid w:val="002E70B1"/>
    <w:rsid w:val="002E7525"/>
    <w:rsid w:val="002F07C1"/>
    <w:rsid w:val="002F1371"/>
    <w:rsid w:val="002F410C"/>
    <w:rsid w:val="003003B5"/>
    <w:rsid w:val="003025D5"/>
    <w:rsid w:val="003034FB"/>
    <w:rsid w:val="00316CA1"/>
    <w:rsid w:val="00326B72"/>
    <w:rsid w:val="00327E93"/>
    <w:rsid w:val="00330D2C"/>
    <w:rsid w:val="00335277"/>
    <w:rsid w:val="00335C5C"/>
    <w:rsid w:val="00340B60"/>
    <w:rsid w:val="00346879"/>
    <w:rsid w:val="00352628"/>
    <w:rsid w:val="00357933"/>
    <w:rsid w:val="003617C4"/>
    <w:rsid w:val="0036769E"/>
    <w:rsid w:val="003740F1"/>
    <w:rsid w:val="0037597D"/>
    <w:rsid w:val="00375C60"/>
    <w:rsid w:val="0038095E"/>
    <w:rsid w:val="0038636D"/>
    <w:rsid w:val="00391B5C"/>
    <w:rsid w:val="00397C13"/>
    <w:rsid w:val="003A4F53"/>
    <w:rsid w:val="003A6E70"/>
    <w:rsid w:val="003A7CDB"/>
    <w:rsid w:val="003B20DC"/>
    <w:rsid w:val="003B2536"/>
    <w:rsid w:val="003B31A7"/>
    <w:rsid w:val="003C2522"/>
    <w:rsid w:val="003C6483"/>
    <w:rsid w:val="003D741F"/>
    <w:rsid w:val="003F5DCA"/>
    <w:rsid w:val="003F6CEA"/>
    <w:rsid w:val="00411B3A"/>
    <w:rsid w:val="004120CB"/>
    <w:rsid w:val="0041476E"/>
    <w:rsid w:val="00414AF6"/>
    <w:rsid w:val="00424055"/>
    <w:rsid w:val="00431997"/>
    <w:rsid w:val="00433D0F"/>
    <w:rsid w:val="00436F55"/>
    <w:rsid w:val="00442DCB"/>
    <w:rsid w:val="00451F9F"/>
    <w:rsid w:val="004556F2"/>
    <w:rsid w:val="00457582"/>
    <w:rsid w:val="00470BEF"/>
    <w:rsid w:val="00475365"/>
    <w:rsid w:val="00477BC5"/>
    <w:rsid w:val="00477F2A"/>
    <w:rsid w:val="00481A6D"/>
    <w:rsid w:val="00493A51"/>
    <w:rsid w:val="004A21BE"/>
    <w:rsid w:val="004B249D"/>
    <w:rsid w:val="004B45E7"/>
    <w:rsid w:val="004C2C78"/>
    <w:rsid w:val="004D0D3F"/>
    <w:rsid w:val="004D6171"/>
    <w:rsid w:val="004E0AD3"/>
    <w:rsid w:val="004E1C05"/>
    <w:rsid w:val="004F0025"/>
    <w:rsid w:val="004F289B"/>
    <w:rsid w:val="00501EFA"/>
    <w:rsid w:val="00505548"/>
    <w:rsid w:val="0051621D"/>
    <w:rsid w:val="00522434"/>
    <w:rsid w:val="0052523C"/>
    <w:rsid w:val="00527451"/>
    <w:rsid w:val="005424B2"/>
    <w:rsid w:val="00543729"/>
    <w:rsid w:val="00555AB6"/>
    <w:rsid w:val="00570FFE"/>
    <w:rsid w:val="0057389F"/>
    <w:rsid w:val="0058295C"/>
    <w:rsid w:val="00595430"/>
    <w:rsid w:val="0059603D"/>
    <w:rsid w:val="005965AE"/>
    <w:rsid w:val="005A4861"/>
    <w:rsid w:val="005B037D"/>
    <w:rsid w:val="005B160A"/>
    <w:rsid w:val="005B6AEC"/>
    <w:rsid w:val="005D3E9D"/>
    <w:rsid w:val="005D5CAA"/>
    <w:rsid w:val="005D6CDB"/>
    <w:rsid w:val="005F08B9"/>
    <w:rsid w:val="00604065"/>
    <w:rsid w:val="006225D1"/>
    <w:rsid w:val="00624E13"/>
    <w:rsid w:val="00631A6D"/>
    <w:rsid w:val="006344B2"/>
    <w:rsid w:val="0065257A"/>
    <w:rsid w:val="00655C3B"/>
    <w:rsid w:val="006622D0"/>
    <w:rsid w:val="00663860"/>
    <w:rsid w:val="00680408"/>
    <w:rsid w:val="00680888"/>
    <w:rsid w:val="00683A66"/>
    <w:rsid w:val="006965C4"/>
    <w:rsid w:val="006A112D"/>
    <w:rsid w:val="006A31B3"/>
    <w:rsid w:val="006C025D"/>
    <w:rsid w:val="006D5C30"/>
    <w:rsid w:val="006D6C84"/>
    <w:rsid w:val="006E23DC"/>
    <w:rsid w:val="006E5608"/>
    <w:rsid w:val="006F4328"/>
    <w:rsid w:val="00702660"/>
    <w:rsid w:val="00706D09"/>
    <w:rsid w:val="00724A27"/>
    <w:rsid w:val="00726105"/>
    <w:rsid w:val="0073257B"/>
    <w:rsid w:val="00737CAF"/>
    <w:rsid w:val="0074296C"/>
    <w:rsid w:val="00742A1D"/>
    <w:rsid w:val="0074458F"/>
    <w:rsid w:val="007452BC"/>
    <w:rsid w:val="00747C27"/>
    <w:rsid w:val="007549DB"/>
    <w:rsid w:val="007567CC"/>
    <w:rsid w:val="00756DB6"/>
    <w:rsid w:val="00765B4B"/>
    <w:rsid w:val="00767918"/>
    <w:rsid w:val="00773466"/>
    <w:rsid w:val="00777349"/>
    <w:rsid w:val="00777441"/>
    <w:rsid w:val="00780646"/>
    <w:rsid w:val="00781144"/>
    <w:rsid w:val="007866D0"/>
    <w:rsid w:val="0079293F"/>
    <w:rsid w:val="007A0853"/>
    <w:rsid w:val="007A581D"/>
    <w:rsid w:val="007A60E7"/>
    <w:rsid w:val="007A6DDF"/>
    <w:rsid w:val="007A7F76"/>
    <w:rsid w:val="007B2510"/>
    <w:rsid w:val="007B693F"/>
    <w:rsid w:val="007B6E6B"/>
    <w:rsid w:val="007C39FB"/>
    <w:rsid w:val="007C71CC"/>
    <w:rsid w:val="007D4E4C"/>
    <w:rsid w:val="007E1AC3"/>
    <w:rsid w:val="007F186A"/>
    <w:rsid w:val="00803B2F"/>
    <w:rsid w:val="00813F44"/>
    <w:rsid w:val="00814BF8"/>
    <w:rsid w:val="00815DD5"/>
    <w:rsid w:val="00815FAF"/>
    <w:rsid w:val="00816FA9"/>
    <w:rsid w:val="00826981"/>
    <w:rsid w:val="008321E8"/>
    <w:rsid w:val="00833BCD"/>
    <w:rsid w:val="00835E0B"/>
    <w:rsid w:val="00843DEA"/>
    <w:rsid w:val="008515D2"/>
    <w:rsid w:val="008539ED"/>
    <w:rsid w:val="00854910"/>
    <w:rsid w:val="00863BB0"/>
    <w:rsid w:val="00866E22"/>
    <w:rsid w:val="00871BC5"/>
    <w:rsid w:val="00877C6A"/>
    <w:rsid w:val="0088442B"/>
    <w:rsid w:val="00884826"/>
    <w:rsid w:val="00886153"/>
    <w:rsid w:val="00886DAD"/>
    <w:rsid w:val="00890264"/>
    <w:rsid w:val="008917D4"/>
    <w:rsid w:val="008A1EE5"/>
    <w:rsid w:val="008A5DBD"/>
    <w:rsid w:val="008B0960"/>
    <w:rsid w:val="008B1CE6"/>
    <w:rsid w:val="008C18FD"/>
    <w:rsid w:val="008D0D74"/>
    <w:rsid w:val="008D1C9A"/>
    <w:rsid w:val="008D276F"/>
    <w:rsid w:val="008D494B"/>
    <w:rsid w:val="008D5DB1"/>
    <w:rsid w:val="008F0603"/>
    <w:rsid w:val="008F16A4"/>
    <w:rsid w:val="008F3483"/>
    <w:rsid w:val="008F3686"/>
    <w:rsid w:val="0090123D"/>
    <w:rsid w:val="009063CD"/>
    <w:rsid w:val="00911E90"/>
    <w:rsid w:val="009126DD"/>
    <w:rsid w:val="00916EB9"/>
    <w:rsid w:val="00917466"/>
    <w:rsid w:val="00927B8F"/>
    <w:rsid w:val="00941645"/>
    <w:rsid w:val="00952B8A"/>
    <w:rsid w:val="0095556C"/>
    <w:rsid w:val="00956C94"/>
    <w:rsid w:val="00961A4F"/>
    <w:rsid w:val="00965484"/>
    <w:rsid w:val="009716CB"/>
    <w:rsid w:val="00973E9B"/>
    <w:rsid w:val="00974732"/>
    <w:rsid w:val="00981B76"/>
    <w:rsid w:val="00984F2B"/>
    <w:rsid w:val="00987182"/>
    <w:rsid w:val="0098771A"/>
    <w:rsid w:val="009A152E"/>
    <w:rsid w:val="009A51B2"/>
    <w:rsid w:val="009B4E34"/>
    <w:rsid w:val="009B548D"/>
    <w:rsid w:val="009C1B90"/>
    <w:rsid w:val="009C778E"/>
    <w:rsid w:val="009D01C8"/>
    <w:rsid w:val="009D278E"/>
    <w:rsid w:val="009D3B24"/>
    <w:rsid w:val="009D5E29"/>
    <w:rsid w:val="009E4267"/>
    <w:rsid w:val="009F0537"/>
    <w:rsid w:val="009F0712"/>
    <w:rsid w:val="009F2381"/>
    <w:rsid w:val="00A07E52"/>
    <w:rsid w:val="00A07E53"/>
    <w:rsid w:val="00A07F65"/>
    <w:rsid w:val="00A10DBD"/>
    <w:rsid w:val="00A215A7"/>
    <w:rsid w:val="00A26767"/>
    <w:rsid w:val="00A32DAB"/>
    <w:rsid w:val="00A34EDB"/>
    <w:rsid w:val="00A35874"/>
    <w:rsid w:val="00A4365B"/>
    <w:rsid w:val="00A45035"/>
    <w:rsid w:val="00A45F02"/>
    <w:rsid w:val="00A47891"/>
    <w:rsid w:val="00A51A5E"/>
    <w:rsid w:val="00A54ECB"/>
    <w:rsid w:val="00A55A29"/>
    <w:rsid w:val="00A60558"/>
    <w:rsid w:val="00A65B2E"/>
    <w:rsid w:val="00A72F77"/>
    <w:rsid w:val="00A74E3B"/>
    <w:rsid w:val="00A8129D"/>
    <w:rsid w:val="00A9233E"/>
    <w:rsid w:val="00A96966"/>
    <w:rsid w:val="00AA5031"/>
    <w:rsid w:val="00AA6486"/>
    <w:rsid w:val="00AB5C7B"/>
    <w:rsid w:val="00AC6357"/>
    <w:rsid w:val="00AD4724"/>
    <w:rsid w:val="00AF14B2"/>
    <w:rsid w:val="00AF595B"/>
    <w:rsid w:val="00AF5CE8"/>
    <w:rsid w:val="00AF71CE"/>
    <w:rsid w:val="00B00F44"/>
    <w:rsid w:val="00B03A36"/>
    <w:rsid w:val="00B14279"/>
    <w:rsid w:val="00B20C79"/>
    <w:rsid w:val="00B216B4"/>
    <w:rsid w:val="00B24B00"/>
    <w:rsid w:val="00B3056D"/>
    <w:rsid w:val="00B32E98"/>
    <w:rsid w:val="00B3421B"/>
    <w:rsid w:val="00B36361"/>
    <w:rsid w:val="00B604AB"/>
    <w:rsid w:val="00B610C3"/>
    <w:rsid w:val="00B704A6"/>
    <w:rsid w:val="00B76239"/>
    <w:rsid w:val="00B84E77"/>
    <w:rsid w:val="00B8593E"/>
    <w:rsid w:val="00B93617"/>
    <w:rsid w:val="00B94923"/>
    <w:rsid w:val="00BA2AB8"/>
    <w:rsid w:val="00BA6973"/>
    <w:rsid w:val="00BB0A56"/>
    <w:rsid w:val="00BB1749"/>
    <w:rsid w:val="00BC61D1"/>
    <w:rsid w:val="00BC7D94"/>
    <w:rsid w:val="00BD3FF4"/>
    <w:rsid w:val="00BD64A2"/>
    <w:rsid w:val="00BE6B1B"/>
    <w:rsid w:val="00BE6B23"/>
    <w:rsid w:val="00BE7D7D"/>
    <w:rsid w:val="00BF1D11"/>
    <w:rsid w:val="00BF6C8B"/>
    <w:rsid w:val="00C06E01"/>
    <w:rsid w:val="00C2356E"/>
    <w:rsid w:val="00C25019"/>
    <w:rsid w:val="00C26B5E"/>
    <w:rsid w:val="00C30010"/>
    <w:rsid w:val="00C37F0A"/>
    <w:rsid w:val="00C4489B"/>
    <w:rsid w:val="00C45AC9"/>
    <w:rsid w:val="00C47237"/>
    <w:rsid w:val="00C53B08"/>
    <w:rsid w:val="00C56683"/>
    <w:rsid w:val="00C61209"/>
    <w:rsid w:val="00C84D66"/>
    <w:rsid w:val="00C84E12"/>
    <w:rsid w:val="00C870A5"/>
    <w:rsid w:val="00C931AE"/>
    <w:rsid w:val="00CA279D"/>
    <w:rsid w:val="00CA7BE1"/>
    <w:rsid w:val="00CB1C89"/>
    <w:rsid w:val="00CB5714"/>
    <w:rsid w:val="00CB5DE9"/>
    <w:rsid w:val="00CB7AB4"/>
    <w:rsid w:val="00CD009A"/>
    <w:rsid w:val="00CD04E9"/>
    <w:rsid w:val="00CD18EC"/>
    <w:rsid w:val="00CD5B87"/>
    <w:rsid w:val="00D01C50"/>
    <w:rsid w:val="00D036F9"/>
    <w:rsid w:val="00D11702"/>
    <w:rsid w:val="00D1309A"/>
    <w:rsid w:val="00D2018B"/>
    <w:rsid w:val="00D32BE5"/>
    <w:rsid w:val="00D33829"/>
    <w:rsid w:val="00D35A79"/>
    <w:rsid w:val="00D40383"/>
    <w:rsid w:val="00D42E0A"/>
    <w:rsid w:val="00D52F10"/>
    <w:rsid w:val="00D57FD2"/>
    <w:rsid w:val="00D62DF0"/>
    <w:rsid w:val="00D649BD"/>
    <w:rsid w:val="00D73085"/>
    <w:rsid w:val="00D77829"/>
    <w:rsid w:val="00D84932"/>
    <w:rsid w:val="00DA12F1"/>
    <w:rsid w:val="00DA5D79"/>
    <w:rsid w:val="00DA64DC"/>
    <w:rsid w:val="00DC7709"/>
    <w:rsid w:val="00DD3534"/>
    <w:rsid w:val="00DE1521"/>
    <w:rsid w:val="00DE3D0D"/>
    <w:rsid w:val="00DE5B38"/>
    <w:rsid w:val="00DF16EC"/>
    <w:rsid w:val="00E0061D"/>
    <w:rsid w:val="00E01D4D"/>
    <w:rsid w:val="00E05736"/>
    <w:rsid w:val="00E07B93"/>
    <w:rsid w:val="00E10C25"/>
    <w:rsid w:val="00E12F92"/>
    <w:rsid w:val="00E21B79"/>
    <w:rsid w:val="00E35719"/>
    <w:rsid w:val="00E41354"/>
    <w:rsid w:val="00E4386D"/>
    <w:rsid w:val="00E45822"/>
    <w:rsid w:val="00E45AF3"/>
    <w:rsid w:val="00E45F8B"/>
    <w:rsid w:val="00E55CBE"/>
    <w:rsid w:val="00E571ED"/>
    <w:rsid w:val="00E57E91"/>
    <w:rsid w:val="00E6625B"/>
    <w:rsid w:val="00E70855"/>
    <w:rsid w:val="00E83A7E"/>
    <w:rsid w:val="00E92C1E"/>
    <w:rsid w:val="00E93986"/>
    <w:rsid w:val="00EA14DC"/>
    <w:rsid w:val="00EA1716"/>
    <w:rsid w:val="00EC7FB9"/>
    <w:rsid w:val="00EE1083"/>
    <w:rsid w:val="00EE3016"/>
    <w:rsid w:val="00EE7397"/>
    <w:rsid w:val="00EF71C6"/>
    <w:rsid w:val="00EF77B3"/>
    <w:rsid w:val="00F01DF0"/>
    <w:rsid w:val="00F16DB4"/>
    <w:rsid w:val="00F174AA"/>
    <w:rsid w:val="00F215B3"/>
    <w:rsid w:val="00F2649A"/>
    <w:rsid w:val="00F41BCB"/>
    <w:rsid w:val="00F45BFE"/>
    <w:rsid w:val="00F67C4E"/>
    <w:rsid w:val="00F766F8"/>
    <w:rsid w:val="00F83832"/>
    <w:rsid w:val="00F9082A"/>
    <w:rsid w:val="00F9183D"/>
    <w:rsid w:val="00FA3517"/>
    <w:rsid w:val="00FA6845"/>
    <w:rsid w:val="00FB675C"/>
    <w:rsid w:val="00FC1430"/>
    <w:rsid w:val="00FC37E7"/>
    <w:rsid w:val="00FD0D5B"/>
    <w:rsid w:val="00FD13FB"/>
    <w:rsid w:val="00FD56E3"/>
    <w:rsid w:val="00FD7008"/>
    <w:rsid w:val="00FE04DF"/>
    <w:rsid w:val="00FE3C1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14</cp:revision>
  <cp:lastPrinted>2018-03-07T15:13:00Z</cp:lastPrinted>
  <dcterms:created xsi:type="dcterms:W3CDTF">2018-04-06T05:46:00Z</dcterms:created>
  <dcterms:modified xsi:type="dcterms:W3CDTF">2018-04-26T12:45:00Z</dcterms:modified>
</cp:coreProperties>
</file>